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D3FBF" w14:textId="77777777" w:rsidR="008F64D2" w:rsidRPr="009543FB" w:rsidRDefault="008F64D2" w:rsidP="00E942AF">
      <w:pPr>
        <w:tabs>
          <w:tab w:val="left" w:pos="284"/>
        </w:tabs>
        <w:spacing w:after="0" w:line="276" w:lineRule="auto"/>
        <w:rPr>
          <w:rFonts w:ascii="Lato" w:hAnsi="Lato"/>
          <w:sz w:val="20"/>
          <w:szCs w:val="20"/>
        </w:rPr>
      </w:pPr>
    </w:p>
    <w:p w14:paraId="6A4B7A7E" w14:textId="12C06AD3" w:rsidR="00CE5FBC" w:rsidRPr="009543FB" w:rsidRDefault="00CE5FBC" w:rsidP="00E942AF">
      <w:pPr>
        <w:pStyle w:val="Nagwek1"/>
        <w:tabs>
          <w:tab w:val="left" w:pos="284"/>
        </w:tabs>
        <w:spacing w:line="276" w:lineRule="auto"/>
        <w:jc w:val="center"/>
        <w:rPr>
          <w:rFonts w:ascii="Lato" w:hAnsi="Lato"/>
          <w:b/>
          <w:color w:val="auto"/>
          <w:sz w:val="20"/>
          <w:szCs w:val="20"/>
        </w:rPr>
      </w:pPr>
      <w:bookmarkStart w:id="0" w:name="_Ref458084878"/>
      <w:bookmarkStart w:id="1" w:name="_Toc469943154"/>
      <w:r w:rsidRPr="009543FB">
        <w:rPr>
          <w:rFonts w:ascii="Lato" w:hAnsi="Lato"/>
          <w:b/>
          <w:color w:val="auto"/>
          <w:sz w:val="20"/>
          <w:szCs w:val="20"/>
        </w:rPr>
        <w:t xml:space="preserve">Załącznik </w:t>
      </w:r>
      <w:r w:rsidR="006F7A1E">
        <w:rPr>
          <w:rFonts w:ascii="Lato" w:hAnsi="Lato"/>
          <w:b/>
          <w:color w:val="auto"/>
          <w:sz w:val="20"/>
          <w:szCs w:val="20"/>
        </w:rPr>
        <w:t>1</w:t>
      </w:r>
      <w:r w:rsidRPr="009543FB">
        <w:rPr>
          <w:rFonts w:ascii="Lato" w:hAnsi="Lato"/>
          <w:b/>
          <w:color w:val="auto"/>
          <w:sz w:val="20"/>
          <w:szCs w:val="20"/>
        </w:rPr>
        <w:t>. Polityka bezpieczeństwa danych osobowych FDDS</w:t>
      </w:r>
      <w:bookmarkEnd w:id="0"/>
      <w:bookmarkEnd w:id="1"/>
    </w:p>
    <w:p w14:paraId="68C2FA7E" w14:textId="77777777" w:rsidR="00386B83" w:rsidRPr="009543FB" w:rsidRDefault="00386B83" w:rsidP="00E942AF">
      <w:pPr>
        <w:tabs>
          <w:tab w:val="left" w:pos="284"/>
          <w:tab w:val="left" w:pos="360"/>
        </w:tabs>
        <w:spacing w:after="0" w:line="276" w:lineRule="auto"/>
        <w:jc w:val="center"/>
        <w:rPr>
          <w:rFonts w:ascii="Lato" w:eastAsia="Times New Roman" w:hAnsi="Lato" w:cs="Times New Roman"/>
          <w:b/>
          <w:bCs/>
          <w:sz w:val="20"/>
          <w:szCs w:val="20"/>
          <w:lang w:eastAsia="pl-PL"/>
        </w:rPr>
      </w:pPr>
    </w:p>
    <w:p w14:paraId="53802FC6"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Polityka bezpieczeństwa ochrony danych osobowych</w:t>
      </w:r>
    </w:p>
    <w:p w14:paraId="77B58E6D"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Fundacji Dajemy Dzieciom Siłę</w:t>
      </w:r>
    </w:p>
    <w:p w14:paraId="689A2D98" w14:textId="77777777" w:rsidR="00E00B18" w:rsidRPr="009543FB" w:rsidRDefault="00E00B18" w:rsidP="00E942AF">
      <w:pPr>
        <w:tabs>
          <w:tab w:val="left" w:pos="284"/>
          <w:tab w:val="left" w:pos="360"/>
        </w:tabs>
        <w:spacing w:after="0" w:line="276" w:lineRule="auto"/>
        <w:jc w:val="center"/>
        <w:rPr>
          <w:rFonts w:ascii="Lato" w:eastAsia="Times New Roman" w:hAnsi="Lato" w:cs="Times New Roman"/>
          <w:b/>
          <w:bCs/>
          <w:sz w:val="20"/>
          <w:szCs w:val="20"/>
          <w:lang w:eastAsia="pl-PL"/>
        </w:rPr>
      </w:pPr>
    </w:p>
    <w:p w14:paraId="492F977B" w14:textId="1C8B70DE" w:rsidR="00E00B18" w:rsidRPr="009543FB" w:rsidRDefault="00E00B18" w:rsidP="00E942AF">
      <w:pPr>
        <w:pStyle w:val="NormalnyWeb"/>
        <w:shd w:val="clear" w:color="auto" w:fill="FFFFFF"/>
        <w:tabs>
          <w:tab w:val="left" w:pos="284"/>
        </w:tabs>
        <w:spacing w:before="0" w:beforeAutospacing="0" w:after="0" w:afterAutospacing="0" w:line="276" w:lineRule="auto"/>
        <w:jc w:val="both"/>
        <w:rPr>
          <w:rStyle w:val="Brak"/>
          <w:rFonts w:ascii="Lato" w:eastAsiaTheme="minorHAnsi" w:hAnsi="Lato" w:cstheme="minorBidi"/>
          <w:color w:val="000000"/>
          <w:sz w:val="20"/>
          <w:szCs w:val="20"/>
          <w:u w:color="000000"/>
          <w:lang w:eastAsia="en-US"/>
        </w:rPr>
      </w:pPr>
      <w:r w:rsidRPr="009543FB">
        <w:rPr>
          <w:rStyle w:val="Brak"/>
          <w:rFonts w:ascii="Lato" w:hAnsi="Lato"/>
          <w:color w:val="000000"/>
          <w:sz w:val="20"/>
          <w:szCs w:val="20"/>
          <w:u w:color="000000"/>
        </w:rPr>
        <w:t>Polityka bezpieczeństwa jest dokumentem opisującym zasady ochrony danych osobowych stosowane przez Fundację Dajemy Dzieciom Siłę w celu spełnienia wymagań rozporządzenia PE i RE 2016/679 z 27 kwietnia 2016 r. w sprawie ochrony os</w:t>
      </w:r>
      <w:r w:rsidRPr="009543FB">
        <w:rPr>
          <w:rStyle w:val="Brak"/>
          <w:rFonts w:ascii="Lato" w:hAnsi="Lato"/>
          <w:color w:val="000000"/>
          <w:sz w:val="20"/>
          <w:szCs w:val="20"/>
          <w:u w:color="000000"/>
          <w:lang w:val="es-ES_tradnl"/>
        </w:rPr>
        <w:t>ó</w:t>
      </w:r>
      <w:r w:rsidRPr="009543FB">
        <w:rPr>
          <w:rStyle w:val="Brak"/>
          <w:rFonts w:ascii="Lato" w:hAnsi="Lato"/>
          <w:color w:val="000000"/>
          <w:sz w:val="20"/>
          <w:szCs w:val="20"/>
          <w:u w:color="000000"/>
        </w:rPr>
        <w:t>b fizycznych w związku z przetwarzaniem danych osobowych, zwane</w:t>
      </w:r>
      <w:r w:rsidR="007504B3" w:rsidRPr="009543FB">
        <w:rPr>
          <w:rStyle w:val="Brak"/>
          <w:rFonts w:ascii="Lato" w:hAnsi="Lato"/>
          <w:color w:val="000000"/>
          <w:sz w:val="20"/>
          <w:szCs w:val="20"/>
          <w:u w:color="000000"/>
        </w:rPr>
        <w:t>go</w:t>
      </w:r>
      <w:r w:rsidRPr="009543FB">
        <w:rPr>
          <w:rStyle w:val="Brak"/>
          <w:rFonts w:ascii="Lato" w:hAnsi="Lato"/>
          <w:color w:val="000000"/>
          <w:sz w:val="20"/>
          <w:szCs w:val="20"/>
          <w:u w:color="000000"/>
        </w:rPr>
        <w:t xml:space="preserve"> dalej </w:t>
      </w:r>
      <w:r w:rsidR="007504B3" w:rsidRPr="009543FB">
        <w:rPr>
          <w:rStyle w:val="Brak"/>
          <w:rFonts w:ascii="Lato" w:hAnsi="Lato"/>
          <w:color w:val="000000"/>
          <w:sz w:val="20"/>
          <w:szCs w:val="20"/>
          <w:u w:color="000000"/>
        </w:rPr>
        <w:t>„</w:t>
      </w:r>
      <w:r w:rsidRPr="009543FB">
        <w:rPr>
          <w:rStyle w:val="Brak"/>
          <w:rFonts w:ascii="Lato" w:hAnsi="Lato"/>
          <w:color w:val="000000"/>
          <w:sz w:val="20"/>
          <w:szCs w:val="20"/>
          <w:u w:color="000000"/>
        </w:rPr>
        <w:t>RODO</w:t>
      </w:r>
      <w:r w:rsidR="007504B3" w:rsidRPr="009543FB">
        <w:rPr>
          <w:rStyle w:val="Brak"/>
          <w:rFonts w:ascii="Lato" w:hAnsi="Lato"/>
          <w:color w:val="000000"/>
          <w:sz w:val="20"/>
          <w:szCs w:val="20"/>
          <w:u w:color="000000"/>
        </w:rPr>
        <w:t xml:space="preserve">” oraz </w:t>
      </w:r>
      <w:r w:rsidR="007504B3" w:rsidRPr="009543FB">
        <w:rPr>
          <w:rFonts w:ascii="Lato" w:hAnsi="Lato"/>
          <w:sz w:val="20"/>
          <w:szCs w:val="20"/>
        </w:rPr>
        <w:t>ustawy o ochronie danych osobowych z dnia 29 sierpnia 1997 r., ustawy o ochronie danych osobowych z dnia 10 maja 2018 r., zwanymi dalej „ustawami”</w:t>
      </w:r>
      <w:r w:rsidRPr="009543FB">
        <w:rPr>
          <w:rStyle w:val="Brak"/>
          <w:rFonts w:ascii="Lato" w:hAnsi="Lato"/>
          <w:color w:val="000000"/>
          <w:sz w:val="20"/>
          <w:szCs w:val="20"/>
          <w:u w:color="000000"/>
        </w:rPr>
        <w:t>.</w:t>
      </w:r>
    </w:p>
    <w:p w14:paraId="41D32FD0" w14:textId="6DC40E98" w:rsidR="00E00B18" w:rsidRPr="009543FB" w:rsidRDefault="00E00B18" w:rsidP="00E942AF">
      <w:pPr>
        <w:pStyle w:val="NormalnyWeb"/>
        <w:shd w:val="clear" w:color="auto" w:fill="FFFFFF"/>
        <w:tabs>
          <w:tab w:val="left" w:pos="284"/>
        </w:tabs>
        <w:spacing w:before="0" w:beforeAutospacing="0" w:after="0" w:afterAutospacing="0" w:line="276" w:lineRule="auto"/>
        <w:jc w:val="both"/>
        <w:rPr>
          <w:rFonts w:ascii="Lato" w:hAnsi="Lato"/>
          <w:color w:val="000000"/>
          <w:sz w:val="20"/>
          <w:szCs w:val="20"/>
          <w:u w:color="000000"/>
        </w:rPr>
      </w:pPr>
      <w:r w:rsidRPr="009543FB">
        <w:rPr>
          <w:rStyle w:val="Brak"/>
          <w:rFonts w:ascii="Lato" w:hAnsi="Lato"/>
          <w:color w:val="000000"/>
          <w:sz w:val="20"/>
          <w:szCs w:val="20"/>
          <w:u w:color="000000"/>
        </w:rPr>
        <w:t>Polityka stanowi jeden ze środków organizacyjnych, mających na celu wykazanie, że przetwarzanie danych osobowych odbywa się zgodnie z tym rozporządzeniem, a także usprawnienie i usystematyzowanie organizacji pracy Administratora.</w:t>
      </w:r>
    </w:p>
    <w:p w14:paraId="0B25E117" w14:textId="77777777" w:rsidR="0058589A" w:rsidRPr="009543FB" w:rsidRDefault="0058589A" w:rsidP="00E942AF">
      <w:pPr>
        <w:keepNext/>
        <w:tabs>
          <w:tab w:val="left" w:pos="284"/>
          <w:tab w:val="left" w:pos="360"/>
        </w:tabs>
        <w:spacing w:after="0" w:line="276" w:lineRule="auto"/>
        <w:jc w:val="center"/>
        <w:outlineLvl w:val="0"/>
        <w:rPr>
          <w:rFonts w:ascii="Lato" w:eastAsia="Times New Roman" w:hAnsi="Lato" w:cs="Times New Roman"/>
          <w:b/>
          <w:sz w:val="20"/>
          <w:szCs w:val="20"/>
          <w:lang w:eastAsia="pl-PL"/>
        </w:rPr>
      </w:pPr>
    </w:p>
    <w:p w14:paraId="4738DBA3" w14:textId="77777777" w:rsidR="0058589A" w:rsidRPr="009543FB" w:rsidRDefault="0058589A" w:rsidP="00E942AF">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Rozdział I</w:t>
      </w:r>
    </w:p>
    <w:p w14:paraId="6B4EE377" w14:textId="77777777" w:rsidR="0058589A" w:rsidRPr="009543FB" w:rsidRDefault="0058589A" w:rsidP="00E942AF">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Postanowienia ogólne</w:t>
      </w:r>
    </w:p>
    <w:p w14:paraId="4C79319C" w14:textId="77777777" w:rsidR="0058589A" w:rsidRPr="009543FB" w:rsidRDefault="0058589A" w:rsidP="00E942AF">
      <w:pPr>
        <w:keepNext/>
        <w:tabs>
          <w:tab w:val="left" w:pos="284"/>
          <w:tab w:val="left" w:pos="360"/>
        </w:tabs>
        <w:spacing w:after="0" w:line="276" w:lineRule="auto"/>
        <w:jc w:val="center"/>
        <w:outlineLvl w:val="0"/>
        <w:rPr>
          <w:rFonts w:ascii="Lato" w:eastAsia="Times New Roman" w:hAnsi="Lato" w:cs="Times New Roman"/>
          <w:b/>
          <w:sz w:val="20"/>
          <w:szCs w:val="20"/>
          <w:lang w:eastAsia="pl-PL"/>
        </w:rPr>
      </w:pPr>
    </w:p>
    <w:p w14:paraId="6070FE5E" w14:textId="56F3FBDA" w:rsidR="0058589A" w:rsidRPr="009543FB" w:rsidRDefault="0058589A" w:rsidP="00E942AF">
      <w:pPr>
        <w:tabs>
          <w:tab w:val="left" w:pos="284"/>
        </w:tabs>
        <w:spacing w:after="0" w:line="276" w:lineRule="auto"/>
        <w:jc w:val="center"/>
        <w:rPr>
          <w:rFonts w:ascii="Lato" w:hAnsi="Lato"/>
          <w:b/>
          <w:sz w:val="20"/>
          <w:szCs w:val="20"/>
          <w:lang w:eastAsia="pl-PL"/>
        </w:rPr>
      </w:pPr>
      <w:r w:rsidRPr="009543FB">
        <w:rPr>
          <w:rFonts w:ascii="Lato" w:hAnsi="Lato"/>
          <w:b/>
          <w:sz w:val="20"/>
          <w:szCs w:val="20"/>
          <w:lang w:eastAsia="pl-PL"/>
        </w:rPr>
        <w:t>§ 1</w:t>
      </w:r>
    </w:p>
    <w:p w14:paraId="69DB4E0A" w14:textId="06878786" w:rsidR="0058589A" w:rsidRPr="009543FB" w:rsidRDefault="0058589A" w:rsidP="00E942AF">
      <w:pPr>
        <w:numPr>
          <w:ilvl w:val="0"/>
          <w:numId w:val="6"/>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Fundacja Dajemy Dzieciom Siłę jest organizacją pozarządową o charakterze non-profit zajmującą się szeroko rozumianą pomocą dzieciom krzywdzonym, ich rodzinom i opiekunom. Pomoc t</w:t>
      </w:r>
      <w:r w:rsidR="00636883" w:rsidRPr="009543FB">
        <w:rPr>
          <w:rFonts w:ascii="Lato" w:eastAsia="Times New Roman" w:hAnsi="Lato" w:cs="Times New Roman"/>
          <w:sz w:val="20"/>
          <w:szCs w:val="20"/>
          <w:lang w:eastAsia="pl-PL"/>
        </w:rPr>
        <w:t>ę</w:t>
      </w:r>
      <w:r w:rsidRPr="009543FB">
        <w:rPr>
          <w:rFonts w:ascii="Lato" w:eastAsia="Times New Roman" w:hAnsi="Lato" w:cs="Times New Roman"/>
          <w:sz w:val="20"/>
          <w:szCs w:val="20"/>
          <w:lang w:eastAsia="pl-PL"/>
        </w:rPr>
        <w:t xml:space="preserve"> realizuje się m. in. poprzez pomoc psychologiczną, prawną i </w:t>
      </w:r>
      <w:r w:rsidR="00636883" w:rsidRPr="009543FB">
        <w:rPr>
          <w:rFonts w:ascii="Lato" w:eastAsia="Times New Roman" w:hAnsi="Lato" w:cs="Times New Roman"/>
          <w:sz w:val="20"/>
          <w:szCs w:val="20"/>
          <w:lang w:eastAsia="pl-PL"/>
        </w:rPr>
        <w:t>medyczną</w:t>
      </w:r>
      <w:r w:rsidR="00FB34C4"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 xml:space="preserve">indywidualnym klientom. </w:t>
      </w:r>
    </w:p>
    <w:p w14:paraId="1D4DB312" w14:textId="1815900F" w:rsidR="0058589A" w:rsidRPr="009543FB" w:rsidRDefault="0058589A" w:rsidP="00E942AF">
      <w:pPr>
        <w:numPr>
          <w:ilvl w:val="0"/>
          <w:numId w:val="6"/>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Fundacja Dajemy Dzieciom Siłę uznaje ochronę danych osobowych za istotne zagadnienie, wpisujące się w cele jej działania. </w:t>
      </w:r>
    </w:p>
    <w:p w14:paraId="0E444F97" w14:textId="77777777" w:rsidR="00E05479" w:rsidRPr="009543FB" w:rsidRDefault="00E05479" w:rsidP="00E942AF">
      <w:pPr>
        <w:tabs>
          <w:tab w:val="left" w:pos="284"/>
        </w:tabs>
        <w:spacing w:after="0" w:line="276" w:lineRule="auto"/>
        <w:jc w:val="both"/>
        <w:rPr>
          <w:rFonts w:ascii="Lato" w:eastAsia="Times New Roman" w:hAnsi="Lato" w:cs="Times New Roman"/>
          <w:sz w:val="20"/>
          <w:szCs w:val="20"/>
          <w:lang w:eastAsia="pl-PL"/>
        </w:rPr>
      </w:pPr>
    </w:p>
    <w:p w14:paraId="27DA82A2" w14:textId="568DA148" w:rsidR="0058589A" w:rsidRPr="009543FB" w:rsidRDefault="0058589A" w:rsidP="00E942AF">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2</w:t>
      </w:r>
    </w:p>
    <w:p w14:paraId="04D23AB3" w14:textId="341B52AB"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Fundacja Dajemy Dzieciom Siłę jest administratorem danych osobowych (zwanym dalej „AD”) - w rozumieniu ustawy o ochronie danych osobowych z dnia 29 sierpnia 1997 r.</w:t>
      </w:r>
      <w:r w:rsidR="008E1FB6" w:rsidRPr="009543FB">
        <w:rPr>
          <w:rFonts w:ascii="Lato" w:eastAsia="Times New Roman" w:hAnsi="Lato" w:cs="Times New Roman"/>
          <w:sz w:val="20"/>
          <w:szCs w:val="20"/>
          <w:lang w:eastAsia="pl-PL"/>
        </w:rPr>
        <w:t>, ustawy o ochronie danych osobowych z dnia 10 maja 2018 r. (zwanymi dalej „ustawami”)</w:t>
      </w:r>
      <w:r w:rsidRPr="009543FB">
        <w:rPr>
          <w:rFonts w:ascii="Lato" w:eastAsia="Times New Roman" w:hAnsi="Lato" w:cs="Times New Roman"/>
          <w:sz w:val="20"/>
          <w:szCs w:val="20"/>
          <w:lang w:eastAsia="pl-PL"/>
        </w:rPr>
        <w:t xml:space="preserve"> </w:t>
      </w:r>
      <w:r w:rsidR="00FB34C4" w:rsidRPr="009543FB">
        <w:rPr>
          <w:rFonts w:ascii="Lato" w:eastAsia="Times New Roman" w:hAnsi="Lato" w:cs="Times New Roman"/>
          <w:sz w:val="20"/>
          <w:szCs w:val="20"/>
          <w:lang w:eastAsia="pl-PL"/>
        </w:rPr>
        <w:t xml:space="preserve">oraz w zakresie </w:t>
      </w:r>
      <w:r w:rsidR="00FB34C4" w:rsidRPr="009543FB">
        <w:rPr>
          <w:rFonts w:ascii="Lato" w:hAnsi="Lato"/>
          <w:sz w:val="20"/>
          <w:szCs w:val="20"/>
        </w:rPr>
        <w:t xml:space="preserve">Rozporządzenie Parlamentu Europejskiego i Rady </w:t>
      </w:r>
      <w:r w:rsidR="00FB34C4" w:rsidRPr="009543FB">
        <w:rPr>
          <w:rFonts w:ascii="Lato" w:eastAsia="Times New Roman" w:hAnsi="Lato"/>
          <w:sz w:val="20"/>
          <w:szCs w:val="20"/>
          <w:lang w:eastAsia="pl-PL"/>
        </w:rPr>
        <w:t xml:space="preserve"> z dnia 27 kwietnia 2016 r. w sprawie ochrony osób fizycznych w związku z przetwarzaniem danych osobowych i w sprawie swobodnego przepływu takich danych (zwane dalej) RODO</w:t>
      </w:r>
      <w:r w:rsidRPr="009543FB">
        <w:rPr>
          <w:rFonts w:ascii="Lato" w:eastAsia="Times New Roman" w:hAnsi="Lato" w:cs="Times New Roman"/>
          <w:sz w:val="20"/>
          <w:szCs w:val="20"/>
          <w:lang w:eastAsia="pl-PL"/>
        </w:rPr>
        <w:t>.</w:t>
      </w:r>
    </w:p>
    <w:p w14:paraId="1022A133" w14:textId="221A50E2"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Zarząd AD decyduje o celach i środkach przetwarzania danych osobowych będących w jego dyspozycji oraz o bezpieczeństwie tych danych.</w:t>
      </w:r>
    </w:p>
    <w:p w14:paraId="1B8ECF89" w14:textId="58DA5ED5"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Przez bezpieczeństwo danych osobowych rozumie się ochronę danych osobowych przetwarzanych przez AD przed nieuprawnionym ich przetwarzaniem, w szczególności przed dostępem osoby nieuprawnionej, zabraniem przez osobę nieuprawnioną, przetwarzaniem z naruszeniem </w:t>
      </w:r>
      <w:r w:rsidR="008E1FB6" w:rsidRPr="009543FB">
        <w:rPr>
          <w:rFonts w:ascii="Lato" w:eastAsia="Times New Roman" w:hAnsi="Lato" w:cs="Times New Roman"/>
          <w:sz w:val="20"/>
          <w:szCs w:val="20"/>
          <w:lang w:eastAsia="pl-PL"/>
        </w:rPr>
        <w:t>przepisów</w:t>
      </w:r>
      <w:r w:rsidRPr="009543FB">
        <w:rPr>
          <w:rFonts w:ascii="Lato" w:eastAsia="Times New Roman" w:hAnsi="Lato" w:cs="Times New Roman"/>
          <w:sz w:val="20"/>
          <w:szCs w:val="20"/>
          <w:lang w:eastAsia="pl-PL"/>
        </w:rPr>
        <w:t xml:space="preserve"> oraz zmianą, utratą, uszkodzeniem lub zniszczeniem.</w:t>
      </w:r>
    </w:p>
    <w:p w14:paraId="50BC827A" w14:textId="3DACC6CA"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Bezpieczeństwo danych osobowych zapewniane jest z uwagi na obowiązujące przepisy, obowiązującą pracowników tajemnicę zawodową oraz z uwagi na przyjęte standardy pracy z klientem w AD.  </w:t>
      </w:r>
    </w:p>
    <w:p w14:paraId="6AE655A3" w14:textId="285313D1"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celu osiągnięcia i utrzymania wysokiego poziomu bezpieczeństwa danych osobowych w AD wprowadza się niniejszą Politykę bezpieczeństwa. </w:t>
      </w:r>
    </w:p>
    <w:p w14:paraId="21704DD2" w14:textId="162C0A00" w:rsidR="0058589A" w:rsidRPr="009543FB" w:rsidRDefault="0058589A" w:rsidP="00E942AF">
      <w:pPr>
        <w:numPr>
          <w:ilvl w:val="0"/>
          <w:numId w:val="7"/>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Polityka bezpieczeństwa ma zastosowanie do przetwarzania danych osobowych przez pracowników AD oraz osób świadczących mu usługi na podstawie umów cywilnoprawnych, w tym stażystów</w:t>
      </w:r>
      <w:r w:rsidR="00C520A1" w:rsidRPr="009543FB">
        <w:rPr>
          <w:rFonts w:ascii="Lato" w:eastAsia="Times New Roman" w:hAnsi="Lato" w:cs="Times New Roman"/>
          <w:sz w:val="20"/>
          <w:szCs w:val="20"/>
          <w:lang w:eastAsia="pl-PL"/>
        </w:rPr>
        <w:t>,</w:t>
      </w:r>
      <w:r w:rsidRPr="009543FB">
        <w:rPr>
          <w:rFonts w:ascii="Lato" w:eastAsia="Times New Roman" w:hAnsi="Lato" w:cs="Times New Roman"/>
          <w:sz w:val="20"/>
          <w:szCs w:val="20"/>
          <w:lang w:eastAsia="pl-PL"/>
        </w:rPr>
        <w:t xml:space="preserve"> wolontariuszy</w:t>
      </w:r>
      <w:r w:rsidR="00C520A1" w:rsidRPr="009543FB">
        <w:rPr>
          <w:rFonts w:ascii="Lato" w:eastAsia="Times New Roman" w:hAnsi="Lato" w:cs="Times New Roman"/>
          <w:sz w:val="20"/>
          <w:szCs w:val="20"/>
          <w:lang w:eastAsia="pl-PL"/>
        </w:rPr>
        <w:t>, praktykantów</w:t>
      </w:r>
      <w:r w:rsidRPr="009543FB">
        <w:rPr>
          <w:rFonts w:ascii="Lato" w:eastAsia="Times New Roman" w:hAnsi="Lato" w:cs="Times New Roman"/>
          <w:sz w:val="20"/>
          <w:szCs w:val="20"/>
          <w:lang w:eastAsia="pl-PL"/>
        </w:rPr>
        <w:t>, o ile mają dostęp do tych danych.</w:t>
      </w:r>
    </w:p>
    <w:p w14:paraId="6C6631A6" w14:textId="77777777" w:rsidR="0058589A" w:rsidRPr="009543FB" w:rsidRDefault="0058589A" w:rsidP="00E942AF">
      <w:pPr>
        <w:tabs>
          <w:tab w:val="left" w:pos="284"/>
        </w:tabs>
        <w:spacing w:after="0" w:line="276" w:lineRule="auto"/>
        <w:contextualSpacing/>
        <w:jc w:val="center"/>
        <w:rPr>
          <w:rFonts w:ascii="Lato" w:eastAsia="Times New Roman" w:hAnsi="Lato" w:cs="Times New Roman"/>
          <w:b/>
          <w:sz w:val="20"/>
          <w:szCs w:val="20"/>
          <w:lang w:eastAsia="pl-PL"/>
        </w:rPr>
      </w:pPr>
    </w:p>
    <w:p w14:paraId="278BAEA2" w14:textId="09CE9A72" w:rsidR="0058589A" w:rsidRPr="009543FB" w:rsidRDefault="0058589A" w:rsidP="00E942AF">
      <w:pPr>
        <w:tabs>
          <w:tab w:val="left" w:pos="284"/>
        </w:tabs>
        <w:spacing w:after="0" w:line="276" w:lineRule="auto"/>
        <w:contextualSpacing/>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324EAA" w:rsidRPr="009543FB">
        <w:rPr>
          <w:rFonts w:ascii="Lato" w:eastAsia="Times New Roman" w:hAnsi="Lato" w:cs="Times New Roman"/>
          <w:b/>
          <w:sz w:val="20"/>
          <w:szCs w:val="20"/>
          <w:lang w:eastAsia="pl-PL"/>
        </w:rPr>
        <w:t>3</w:t>
      </w:r>
    </w:p>
    <w:p w14:paraId="34B7441C" w14:textId="77777777" w:rsidR="0058589A" w:rsidRPr="009543FB" w:rsidRDefault="0058589A" w:rsidP="00E942AF">
      <w:pPr>
        <w:tabs>
          <w:tab w:val="left" w:pos="284"/>
        </w:tabs>
        <w:spacing w:after="0" w:line="276" w:lineRule="auto"/>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Ilekroć w niniejszym dokumencie jest mowa o:</w:t>
      </w:r>
    </w:p>
    <w:p w14:paraId="75BCB60B" w14:textId="7D091786" w:rsidR="0058589A" w:rsidRPr="009543FB" w:rsidRDefault="0058589A"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 xml:space="preserve">1) </w:t>
      </w:r>
      <w:r w:rsidRPr="009543FB">
        <w:rPr>
          <w:rFonts w:ascii="Lato" w:eastAsia="Times New Roman" w:hAnsi="Lato" w:cs="Times New Roman"/>
          <w:bCs/>
          <w:sz w:val="20"/>
          <w:szCs w:val="20"/>
          <w:lang w:eastAsia="pl-PL"/>
        </w:rPr>
        <w:t>Polityce bezpieczeństwa</w:t>
      </w:r>
      <w:r w:rsidRPr="009543FB">
        <w:rPr>
          <w:rFonts w:ascii="Lato" w:eastAsia="Times New Roman" w:hAnsi="Lato" w:cs="Times New Roman"/>
          <w:sz w:val="20"/>
          <w:szCs w:val="20"/>
          <w:lang w:eastAsia="pl-PL"/>
        </w:rPr>
        <w:t>,</w:t>
      </w:r>
      <w:r w:rsidRPr="009543FB">
        <w:rPr>
          <w:rFonts w:ascii="Lato" w:eastAsia="Times New Roman" w:hAnsi="Lato" w:cs="Times New Roman"/>
          <w:bCs/>
          <w:sz w:val="20"/>
          <w:szCs w:val="20"/>
          <w:lang w:eastAsia="pl-PL"/>
        </w:rPr>
        <w:t xml:space="preserve"> dokumencie</w:t>
      </w:r>
      <w:r w:rsidRPr="009543FB">
        <w:rPr>
          <w:rFonts w:ascii="Lato" w:eastAsia="Times New Roman" w:hAnsi="Lato" w:cs="Times New Roman"/>
          <w:sz w:val="20"/>
          <w:szCs w:val="20"/>
          <w:lang w:eastAsia="pl-PL"/>
        </w:rPr>
        <w:t xml:space="preserve"> – należy przez to rozumieć „Politykę bezpieczeństwa ochrony danych osobowych w Fundacji Dajemy Dzieciom Siłę”.</w:t>
      </w:r>
    </w:p>
    <w:p w14:paraId="63A0B5F6" w14:textId="77777777" w:rsidR="0058589A" w:rsidRPr="009543FB" w:rsidRDefault="0058589A" w:rsidP="00E942AF">
      <w:pPr>
        <w:tabs>
          <w:tab w:val="left" w:pos="284"/>
        </w:tabs>
        <w:spacing w:after="0" w:line="276" w:lineRule="auto"/>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2) Fundacji – należy przez to rozumieć Fundację Dajemy Dzieciom Siłę.</w:t>
      </w:r>
    </w:p>
    <w:p w14:paraId="277182D9" w14:textId="363C05A6"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3) Administratorze Danych (zwanym dalej „AD”) - należy przez to rozumieć Fundację Dajemy Dzieciom Siłę.4</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Danych osobowych</w:t>
      </w:r>
      <w:r w:rsidR="0058589A" w:rsidRPr="009543FB">
        <w:rPr>
          <w:rFonts w:ascii="Lato" w:eastAsia="Times New Roman" w:hAnsi="Lato" w:cs="Times New Roman"/>
          <w:sz w:val="20"/>
          <w:szCs w:val="20"/>
          <w:lang w:eastAsia="pl-PL"/>
        </w:rPr>
        <w:t xml:space="preserve"> –</w:t>
      </w:r>
      <w:r w:rsidR="009449B3" w:rsidRPr="009543FB">
        <w:rPr>
          <w:rFonts w:ascii="Lato" w:eastAsia="Times New Roman" w:hAnsi="Lato" w:cs="Times New Roman"/>
          <w:sz w:val="20"/>
          <w:szCs w:val="20"/>
          <w:lang w:eastAsia="pl-PL"/>
        </w:rPr>
        <w:t xml:space="preserve"> należy przez to rozumieć</w:t>
      </w:r>
      <w:r w:rsidR="0022157D" w:rsidRPr="009543FB">
        <w:rPr>
          <w:rStyle w:val="text-justify"/>
          <w:rFonts w:ascii="Lato" w:hAnsi="Lato"/>
          <w:sz w:val="20"/>
          <w:szCs w:val="20"/>
        </w:rPr>
        <w:t xml:space="preserve"> informacje o zidentyfikowanej lub możliwej do zidentyfikowania osobie fizycznej (</w:t>
      </w:r>
      <w:r w:rsidR="008E1FB6" w:rsidRPr="009543FB">
        <w:rPr>
          <w:rStyle w:val="text-justify"/>
          <w:rFonts w:ascii="Lato" w:hAnsi="Lato"/>
          <w:sz w:val="20"/>
          <w:szCs w:val="20"/>
        </w:rPr>
        <w:t xml:space="preserve">zwanej dalej </w:t>
      </w:r>
      <w:r w:rsidR="0022157D" w:rsidRPr="009543FB">
        <w:rPr>
          <w:rStyle w:val="text-justify"/>
          <w:rFonts w:ascii="Lato" w:hAnsi="Lato"/>
          <w:sz w:val="20"/>
          <w:szCs w:val="20"/>
        </w:rPr>
        <w:t>"osobie,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58589A" w:rsidRPr="009543FB">
        <w:rPr>
          <w:rFonts w:ascii="Lato" w:eastAsia="Times New Roman" w:hAnsi="Lato" w:cs="Times New Roman"/>
          <w:sz w:val="20"/>
          <w:szCs w:val="20"/>
          <w:lang w:eastAsia="pl-PL"/>
        </w:rPr>
        <w:t>.</w:t>
      </w:r>
    </w:p>
    <w:p w14:paraId="48B58890" w14:textId="37B17A83"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5</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Osobie możliwej do zidentyfikowania</w:t>
      </w:r>
      <w:r w:rsidR="0058589A" w:rsidRPr="009543FB">
        <w:rPr>
          <w:rFonts w:ascii="Lato" w:eastAsia="Times New Roman" w:hAnsi="Lato" w:cs="Times New Roman"/>
          <w:sz w:val="20"/>
          <w:szCs w:val="20"/>
          <w:lang w:eastAsia="pl-PL"/>
        </w:rPr>
        <w:t xml:space="preserve"> – należy przez to rozumieć osobę, której tożsamość można określić bezpośrednio lub pośrednio, w szczególności przez powołanie się na numer identyfikacyjny albo jeden lub kilka specyficznych czynników określających jej cechy fizyczne, fizjologiczne, umysłowe, ekonomiczne, kulturowe lub społeczne.</w:t>
      </w:r>
    </w:p>
    <w:p w14:paraId="7744CBF5" w14:textId="2EB5B8D3"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6</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Zbiorze danych</w:t>
      </w:r>
      <w:r w:rsidR="0058589A" w:rsidRPr="009543FB">
        <w:rPr>
          <w:rFonts w:ascii="Lato" w:eastAsia="Times New Roman" w:hAnsi="Lato" w:cs="Times New Roman"/>
          <w:sz w:val="20"/>
          <w:szCs w:val="20"/>
          <w:lang w:eastAsia="pl-PL"/>
        </w:rPr>
        <w:t xml:space="preserve"> – </w:t>
      </w:r>
      <w:r w:rsidR="009449B3" w:rsidRPr="009543FB">
        <w:rPr>
          <w:rFonts w:ascii="Lato" w:eastAsia="Times New Roman" w:hAnsi="Lato" w:cs="Times New Roman"/>
          <w:sz w:val="20"/>
          <w:szCs w:val="20"/>
          <w:lang w:eastAsia="pl-PL"/>
        </w:rPr>
        <w:t xml:space="preserve">należy przez to rozumieć </w:t>
      </w:r>
      <w:r w:rsidR="0022157D" w:rsidRPr="009543FB">
        <w:rPr>
          <w:rStyle w:val="text-justify"/>
          <w:rFonts w:ascii="Lato" w:hAnsi="Lato"/>
          <w:sz w:val="20"/>
          <w:szCs w:val="20"/>
        </w:rPr>
        <w:t>uporządkowany zestaw danych osobowych dostępnych według określonych kryteriów, niezależnie od tego, czy zestaw ten jest scentralizowany, zdecentralizowany czy rozproszony funkcjonalnie lub geograficznie</w:t>
      </w:r>
      <w:r w:rsidR="009449B3" w:rsidRPr="009543FB">
        <w:rPr>
          <w:rStyle w:val="text-justify"/>
          <w:rFonts w:ascii="Lato" w:hAnsi="Lato"/>
          <w:sz w:val="20"/>
          <w:szCs w:val="20"/>
        </w:rPr>
        <w:t>.</w:t>
      </w:r>
      <w:r w:rsidR="0022157D" w:rsidRPr="009543FB">
        <w:rPr>
          <w:rStyle w:val="text-justify"/>
          <w:rFonts w:ascii="Lato" w:hAnsi="Lato"/>
          <w:sz w:val="20"/>
          <w:szCs w:val="20"/>
        </w:rPr>
        <w:t xml:space="preserve"> </w:t>
      </w:r>
    </w:p>
    <w:p w14:paraId="2551796E" w14:textId="0C804A33"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7</w:t>
      </w:r>
      <w:r w:rsidR="0058589A" w:rsidRPr="009543FB">
        <w:rPr>
          <w:rFonts w:ascii="Lato" w:eastAsia="Times New Roman" w:hAnsi="Lato" w:cs="Times New Roman"/>
          <w:sz w:val="20"/>
          <w:szCs w:val="20"/>
          <w:lang w:eastAsia="pl-PL"/>
        </w:rPr>
        <w:t xml:space="preserve">) </w:t>
      </w:r>
      <w:r w:rsidR="008E1FB6" w:rsidRPr="009543FB">
        <w:rPr>
          <w:rFonts w:ascii="Lato" w:eastAsia="Times New Roman" w:hAnsi="Lato" w:cs="Times New Roman"/>
          <w:bCs/>
          <w:sz w:val="20"/>
          <w:szCs w:val="20"/>
          <w:lang w:eastAsia="pl-PL"/>
        </w:rPr>
        <w:t>Pełnomocniku Zarządu ds. bezpieczeństwa danych</w:t>
      </w:r>
      <w:r w:rsidR="0058589A" w:rsidRPr="009543FB">
        <w:rPr>
          <w:rFonts w:ascii="Lato" w:eastAsia="Times New Roman" w:hAnsi="Lato" w:cs="Times New Roman"/>
          <w:sz w:val="20"/>
          <w:szCs w:val="20"/>
          <w:lang w:eastAsia="pl-PL"/>
        </w:rPr>
        <w:t xml:space="preserve"> </w:t>
      </w:r>
      <w:r w:rsidR="008E1FB6" w:rsidRPr="009543FB">
        <w:rPr>
          <w:rFonts w:ascii="Lato" w:eastAsia="Times New Roman" w:hAnsi="Lato" w:cs="Times New Roman"/>
          <w:sz w:val="20"/>
          <w:szCs w:val="20"/>
          <w:lang w:eastAsia="pl-PL"/>
        </w:rPr>
        <w:t xml:space="preserve">(zwanego dalej „Pełnomocnikiem”) </w:t>
      </w:r>
      <w:r w:rsidR="0058589A" w:rsidRPr="009543FB">
        <w:rPr>
          <w:rFonts w:ascii="Lato" w:eastAsia="Times New Roman" w:hAnsi="Lato" w:cs="Times New Roman"/>
          <w:sz w:val="20"/>
          <w:szCs w:val="20"/>
          <w:lang w:eastAsia="pl-PL"/>
        </w:rPr>
        <w:t xml:space="preserve">– należy przez to rozumieć osobę wyznaczoną przez Zarząd </w:t>
      </w:r>
      <w:r w:rsidR="00834615" w:rsidRPr="009543FB">
        <w:rPr>
          <w:rFonts w:ascii="Lato" w:eastAsia="Times New Roman" w:hAnsi="Lato" w:cs="Times New Roman"/>
          <w:sz w:val="20"/>
          <w:szCs w:val="20"/>
          <w:lang w:eastAsia="pl-PL"/>
        </w:rPr>
        <w:t>AD</w:t>
      </w:r>
      <w:r w:rsidR="008E1FB6"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sz w:val="20"/>
          <w:szCs w:val="20"/>
          <w:lang w:eastAsia="pl-PL"/>
        </w:rPr>
        <w:t>do nadzorowania przestrzegania zasad ochrony danych osobowych.</w:t>
      </w:r>
    </w:p>
    <w:p w14:paraId="41AC3B84" w14:textId="30AB4E4F"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8</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Osobie upoważnionej</w:t>
      </w:r>
      <w:r w:rsidR="0058589A" w:rsidRPr="009543FB">
        <w:rPr>
          <w:rFonts w:ascii="Lato" w:eastAsia="Times New Roman" w:hAnsi="Lato" w:cs="Times New Roman"/>
          <w:sz w:val="20"/>
          <w:szCs w:val="20"/>
          <w:lang w:eastAsia="pl-PL"/>
        </w:rPr>
        <w:t xml:space="preserve"> – należy przez to rozumieć: pracownika, współpracownika, wolontariusza, praktykanta, stażystę AD posiadającego pisemne upoważnienie do przetwarzania danych osobowych nadane przez </w:t>
      </w:r>
      <w:r w:rsidR="008E1FB6" w:rsidRPr="009543FB">
        <w:rPr>
          <w:rFonts w:ascii="Lato" w:eastAsia="Times New Roman" w:hAnsi="Lato" w:cs="Times New Roman"/>
          <w:sz w:val="20"/>
          <w:szCs w:val="20"/>
          <w:lang w:eastAsia="pl-PL"/>
        </w:rPr>
        <w:t xml:space="preserve">Pełnomocnika </w:t>
      </w:r>
      <w:r w:rsidR="0058589A" w:rsidRPr="009543FB">
        <w:rPr>
          <w:rFonts w:ascii="Lato" w:eastAsia="Times New Roman" w:hAnsi="Lato" w:cs="Times New Roman"/>
          <w:sz w:val="20"/>
          <w:szCs w:val="20"/>
          <w:lang w:eastAsia="pl-PL"/>
        </w:rPr>
        <w:t>w imieniu AD.</w:t>
      </w:r>
    </w:p>
    <w:p w14:paraId="07740688" w14:textId="36E806FD"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9</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Przetwarzaniu danych</w:t>
      </w:r>
      <w:r w:rsidR="0058589A" w:rsidRPr="009543FB">
        <w:rPr>
          <w:rFonts w:ascii="Lato" w:eastAsia="Times New Roman" w:hAnsi="Lato" w:cs="Times New Roman"/>
          <w:sz w:val="20"/>
          <w:szCs w:val="20"/>
          <w:lang w:eastAsia="pl-PL"/>
        </w:rPr>
        <w:t xml:space="preserve"> – </w:t>
      </w:r>
      <w:r w:rsidR="0022157D" w:rsidRPr="009543FB">
        <w:rPr>
          <w:rStyle w:val="text-justify"/>
          <w:rFonts w:ascii="Lato" w:hAnsi="Lato"/>
          <w:sz w:val="20"/>
          <w:szCs w:val="20"/>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w:t>
      </w:r>
      <w:r w:rsidR="009449B3" w:rsidRPr="009543FB">
        <w:rPr>
          <w:rStyle w:val="text-justify"/>
          <w:rFonts w:ascii="Lato" w:hAnsi="Lato"/>
          <w:sz w:val="20"/>
          <w:szCs w:val="20"/>
        </w:rPr>
        <w:t xml:space="preserve"> </w:t>
      </w:r>
      <w:r w:rsidR="0022157D" w:rsidRPr="009543FB">
        <w:rPr>
          <w:rStyle w:val="text-justify"/>
          <w:rFonts w:ascii="Lato" w:hAnsi="Lato"/>
          <w:sz w:val="20"/>
          <w:szCs w:val="20"/>
        </w:rPr>
        <w:t>usuwanie lub niszczenie</w:t>
      </w:r>
      <w:r w:rsidR="008E1FB6" w:rsidRPr="009543FB">
        <w:rPr>
          <w:rStyle w:val="text-justify"/>
          <w:rFonts w:ascii="Lato" w:hAnsi="Lato"/>
          <w:sz w:val="20"/>
          <w:szCs w:val="20"/>
        </w:rPr>
        <w:t>.</w:t>
      </w:r>
      <w:r w:rsidR="0022157D" w:rsidRPr="009543FB">
        <w:rPr>
          <w:rStyle w:val="text-justify"/>
          <w:rFonts w:ascii="Lato" w:hAnsi="Lato"/>
          <w:sz w:val="20"/>
          <w:szCs w:val="20"/>
        </w:rPr>
        <w:t xml:space="preserve"> </w:t>
      </w:r>
    </w:p>
    <w:p w14:paraId="092B3F24" w14:textId="7E60ED06"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10</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Systemie informatycznym</w:t>
      </w:r>
      <w:r w:rsidR="0058589A" w:rsidRPr="009543FB">
        <w:rPr>
          <w:rFonts w:ascii="Lato" w:eastAsia="Times New Roman" w:hAnsi="Lato" w:cs="Times New Roman"/>
          <w:sz w:val="20"/>
          <w:szCs w:val="20"/>
          <w:lang w:eastAsia="pl-PL"/>
        </w:rPr>
        <w:t xml:space="preserve"> – należy przez to rozumieć zespół współpracujących ze sobą urządzeń, programów, procedur przetwarzania informacji i narzędzi programowych zastosowanych w celu przetwarzania danych.</w:t>
      </w:r>
    </w:p>
    <w:p w14:paraId="5B21F03D" w14:textId="67720C91"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11</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Zabezpieczeniu danych w systemie informatycznym</w:t>
      </w:r>
      <w:r w:rsidR="0058589A" w:rsidRPr="009543FB">
        <w:rPr>
          <w:rFonts w:ascii="Lato" w:eastAsia="Times New Roman" w:hAnsi="Lato" w:cs="Times New Roman"/>
          <w:sz w:val="20"/>
          <w:szCs w:val="20"/>
          <w:lang w:eastAsia="pl-PL"/>
        </w:rPr>
        <w:t xml:space="preserve"> – należy przez to rozumieć wdrożenie i eksploatację stosownych środków technicznych i organizacyjnych zapewniających ochronę danych przed ich nieuprawnionym przetwarzaniem.</w:t>
      </w:r>
    </w:p>
    <w:p w14:paraId="528219E0" w14:textId="1D590D97" w:rsidR="00834615"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12</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Usuwaniu danych</w:t>
      </w:r>
      <w:r w:rsidR="0058589A" w:rsidRPr="009543FB">
        <w:rPr>
          <w:rFonts w:ascii="Lato" w:eastAsia="Times New Roman" w:hAnsi="Lato" w:cs="Times New Roman"/>
          <w:sz w:val="20"/>
          <w:szCs w:val="20"/>
          <w:lang w:eastAsia="pl-PL"/>
        </w:rPr>
        <w:t xml:space="preserve"> – należy przez to rozumieć zniszczenie danych osobowych lub taką ich modyfikację, która nie pozwoli na ustalenie tożsamości osoby, której dane dotyczą.</w:t>
      </w:r>
    </w:p>
    <w:p w14:paraId="64277C04" w14:textId="7C6B1771" w:rsidR="00834615"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13</w:t>
      </w:r>
      <w:r w:rsidR="00834615" w:rsidRPr="009543FB">
        <w:rPr>
          <w:rFonts w:ascii="Lato" w:eastAsia="Times New Roman" w:hAnsi="Lato" w:cs="Times New Roman"/>
          <w:sz w:val="20"/>
          <w:szCs w:val="20"/>
          <w:lang w:eastAsia="pl-PL"/>
        </w:rPr>
        <w:t xml:space="preserve">) </w:t>
      </w:r>
      <w:proofErr w:type="spellStart"/>
      <w:r w:rsidR="00834615" w:rsidRPr="009543FB">
        <w:rPr>
          <w:rFonts w:ascii="Lato" w:eastAsia="Times New Roman" w:hAnsi="Lato" w:cs="Times New Roman"/>
          <w:sz w:val="20"/>
          <w:szCs w:val="20"/>
          <w:lang w:eastAsia="pl-PL"/>
        </w:rPr>
        <w:t>Anonimizacji</w:t>
      </w:r>
      <w:proofErr w:type="spellEnd"/>
      <w:r w:rsidR="00834615" w:rsidRPr="009543FB">
        <w:rPr>
          <w:rFonts w:ascii="Lato" w:eastAsia="Times New Roman" w:hAnsi="Lato" w:cs="Times New Roman"/>
          <w:sz w:val="20"/>
          <w:szCs w:val="20"/>
          <w:lang w:eastAsia="pl-PL"/>
        </w:rPr>
        <w:t xml:space="preserve"> danych – należy przez to rozumieć</w:t>
      </w:r>
      <w:r w:rsidR="00834615" w:rsidRPr="009543FB">
        <w:rPr>
          <w:rFonts w:ascii="Lato" w:hAnsi="Lato"/>
          <w:sz w:val="20"/>
          <w:szCs w:val="20"/>
        </w:rPr>
        <w:t xml:space="preserve"> proces polegający na usunięciu wszystkich informacji, które w jakikolwiek sposób  umożliwiają identyfikację określonej osoby, której dane dotyczą, przez administratora danych lub osobę trzecią. Zanonimizowane dane nie są już danymi osobowymi, ponieważ na ich podstawie nie jest możliwe zidentyfikowanie osoby, której dane zostały poddane temu procesowi.</w:t>
      </w:r>
    </w:p>
    <w:p w14:paraId="40D0D739" w14:textId="336F5618" w:rsidR="00834615"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14</w:t>
      </w:r>
      <w:r w:rsidR="00834615" w:rsidRPr="009543FB">
        <w:rPr>
          <w:rFonts w:ascii="Lato" w:eastAsia="Times New Roman" w:hAnsi="Lato" w:cs="Times New Roman"/>
          <w:sz w:val="20"/>
          <w:szCs w:val="20"/>
          <w:lang w:eastAsia="pl-PL"/>
        </w:rPr>
        <w:t xml:space="preserve">) </w:t>
      </w:r>
      <w:proofErr w:type="spellStart"/>
      <w:r w:rsidR="00834615" w:rsidRPr="009543FB">
        <w:rPr>
          <w:rFonts w:ascii="Lato" w:eastAsia="Times New Roman" w:hAnsi="Lato" w:cs="Times New Roman"/>
          <w:sz w:val="20"/>
          <w:szCs w:val="20"/>
          <w:lang w:eastAsia="pl-PL"/>
        </w:rPr>
        <w:t>Pseudoanonimizacji</w:t>
      </w:r>
      <w:proofErr w:type="spellEnd"/>
      <w:r w:rsidR="00834615" w:rsidRPr="009543FB">
        <w:rPr>
          <w:rFonts w:ascii="Lato" w:eastAsia="Times New Roman" w:hAnsi="Lato" w:cs="Times New Roman"/>
          <w:sz w:val="20"/>
          <w:szCs w:val="20"/>
          <w:lang w:eastAsia="pl-PL"/>
        </w:rPr>
        <w:t xml:space="preserve"> - należy przez to rozumieć</w:t>
      </w:r>
      <w:r w:rsidR="00834615" w:rsidRPr="009543FB">
        <w:rPr>
          <w:rFonts w:ascii="Lato" w:hAnsi="Lato"/>
          <w:sz w:val="20"/>
          <w:szCs w:val="20"/>
        </w:rPr>
        <w:t xml:space="preserve">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 </w:t>
      </w:r>
    </w:p>
    <w:p w14:paraId="63A46FE0" w14:textId="51469CED" w:rsidR="0058589A"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15</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Zgodzie osoby, której dane dotyczą</w:t>
      </w:r>
      <w:r w:rsidR="0058589A" w:rsidRPr="009543FB">
        <w:rPr>
          <w:rFonts w:ascii="Lato" w:eastAsia="Times New Roman" w:hAnsi="Lato" w:cs="Times New Roman"/>
          <w:sz w:val="20"/>
          <w:szCs w:val="20"/>
          <w:lang w:eastAsia="pl-PL"/>
        </w:rPr>
        <w:t xml:space="preserve"> – </w:t>
      </w:r>
      <w:r w:rsidR="00834615" w:rsidRPr="009543FB">
        <w:rPr>
          <w:rFonts w:ascii="Lato" w:eastAsia="Times New Roman" w:hAnsi="Lato" w:cs="Times New Roman"/>
          <w:sz w:val="20"/>
          <w:szCs w:val="20"/>
          <w:lang w:eastAsia="pl-PL"/>
        </w:rPr>
        <w:t>należy przez to rozumieć</w:t>
      </w:r>
      <w:r w:rsidR="00834615" w:rsidRPr="009543FB">
        <w:rPr>
          <w:rFonts w:ascii="Lato" w:hAnsi="Lato"/>
          <w:sz w:val="20"/>
          <w:szCs w:val="20"/>
        </w:rPr>
        <w:t xml:space="preserve"> </w:t>
      </w:r>
      <w:r w:rsidR="0022157D" w:rsidRPr="009543FB">
        <w:rPr>
          <w:rStyle w:val="text-justify"/>
          <w:rFonts w:ascii="Lato" w:hAnsi="Lato"/>
          <w:sz w:val="20"/>
          <w:szCs w:val="20"/>
        </w:rPr>
        <w:t>dobrowolne, konkretne, świadome i jednoznaczne okazanie woli, którym osoba, której dane dotyczą, w formie oświadczenia lub wyraźnego działania potwierdzającego, przyzwala na przetwarzanie dotyczących jej danych osobowych</w:t>
      </w:r>
      <w:r w:rsidR="00834615" w:rsidRPr="009543FB">
        <w:rPr>
          <w:rStyle w:val="text-justify"/>
          <w:rFonts w:ascii="Lato" w:hAnsi="Lato"/>
          <w:sz w:val="20"/>
          <w:szCs w:val="20"/>
        </w:rPr>
        <w:t>.</w:t>
      </w:r>
      <w:r w:rsidR="0022157D" w:rsidRPr="009543FB">
        <w:rPr>
          <w:rStyle w:val="text-justify"/>
          <w:rFonts w:ascii="Lato" w:hAnsi="Lato"/>
          <w:sz w:val="20"/>
          <w:szCs w:val="20"/>
        </w:rPr>
        <w:t xml:space="preserve"> </w:t>
      </w:r>
    </w:p>
    <w:p w14:paraId="0D6CE5FF" w14:textId="004F60CD" w:rsidR="0022157D" w:rsidRPr="009543FB" w:rsidRDefault="001226EF" w:rsidP="00E942AF">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16</w:t>
      </w:r>
      <w:r w:rsidR="0022157D" w:rsidRPr="009543FB">
        <w:rPr>
          <w:rFonts w:ascii="Lato" w:eastAsia="Times New Roman" w:hAnsi="Lato" w:cs="Times New Roman"/>
          <w:sz w:val="20"/>
          <w:szCs w:val="20"/>
          <w:lang w:eastAsia="pl-PL"/>
        </w:rPr>
        <w:t xml:space="preserve">) </w:t>
      </w:r>
      <w:r w:rsidR="00E00B18" w:rsidRPr="009543FB">
        <w:rPr>
          <w:rFonts w:ascii="Lato" w:eastAsia="Times New Roman" w:hAnsi="Lato" w:cs="Times New Roman"/>
          <w:sz w:val="20"/>
          <w:szCs w:val="20"/>
          <w:lang w:eastAsia="pl-PL"/>
        </w:rPr>
        <w:t>Z</w:t>
      </w:r>
      <w:r w:rsidR="0022157D" w:rsidRPr="009543FB">
        <w:rPr>
          <w:rFonts w:ascii="Lato" w:eastAsia="Times New Roman" w:hAnsi="Lato" w:cs="Times New Roman"/>
          <w:sz w:val="20"/>
          <w:szCs w:val="20"/>
          <w:lang w:eastAsia="pl-PL"/>
        </w:rPr>
        <w:t>godzie osoby powyżej 16 roku życia - należy przez to rozumieć oświadczenie woli, małoletniego, który ukończył 16 lat, którego treścią jest zgoda na przet</w:t>
      </w:r>
      <w:r w:rsidR="00C24355" w:rsidRPr="009543FB">
        <w:rPr>
          <w:rFonts w:ascii="Lato" w:eastAsia="Times New Roman" w:hAnsi="Lato" w:cs="Times New Roman"/>
          <w:sz w:val="20"/>
          <w:szCs w:val="20"/>
          <w:lang w:eastAsia="pl-PL"/>
        </w:rPr>
        <w:t xml:space="preserve">warzanie danych osobowych </w:t>
      </w:r>
      <w:r w:rsidR="00C24355" w:rsidRPr="009543FB">
        <w:rPr>
          <w:rFonts w:ascii="Lato" w:hAnsi="Lato"/>
          <w:sz w:val="20"/>
          <w:szCs w:val="20"/>
        </w:rPr>
        <w:t>w zakresie usług społeczeństwa informacyjnego oferowanych bezpośrednio dziecku.</w:t>
      </w:r>
    </w:p>
    <w:p w14:paraId="323C3D55" w14:textId="00415146" w:rsidR="0058589A" w:rsidRPr="009543FB" w:rsidRDefault="001226EF" w:rsidP="00E942AF">
      <w:pPr>
        <w:tabs>
          <w:tab w:val="left" w:pos="284"/>
        </w:tabs>
        <w:spacing w:after="0" w:line="276" w:lineRule="auto"/>
        <w:jc w:val="both"/>
        <w:rPr>
          <w:rStyle w:val="text-justify"/>
          <w:rFonts w:ascii="Lato" w:hAnsi="Lato"/>
          <w:sz w:val="20"/>
          <w:szCs w:val="20"/>
        </w:rPr>
      </w:pPr>
      <w:r w:rsidRPr="009543FB">
        <w:rPr>
          <w:rFonts w:ascii="Lato" w:eastAsia="Times New Roman" w:hAnsi="Lato" w:cs="Times New Roman"/>
          <w:sz w:val="20"/>
          <w:szCs w:val="20"/>
          <w:lang w:eastAsia="pl-PL"/>
        </w:rPr>
        <w:lastRenderedPageBreak/>
        <w:t>17</w:t>
      </w:r>
      <w:r w:rsidR="0058589A"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bCs/>
          <w:sz w:val="20"/>
          <w:szCs w:val="20"/>
          <w:lang w:eastAsia="pl-PL"/>
        </w:rPr>
        <w:t>Odbiorcy danych</w:t>
      </w:r>
      <w:r w:rsidR="0058589A" w:rsidRPr="009543FB">
        <w:rPr>
          <w:rFonts w:ascii="Lato" w:eastAsia="Times New Roman" w:hAnsi="Lato" w:cs="Times New Roman"/>
          <w:sz w:val="20"/>
          <w:szCs w:val="20"/>
          <w:lang w:eastAsia="pl-PL"/>
        </w:rPr>
        <w:t xml:space="preserve"> </w:t>
      </w:r>
      <w:r w:rsidR="00834615" w:rsidRPr="009543FB">
        <w:rPr>
          <w:rFonts w:ascii="Lato" w:eastAsia="Times New Roman" w:hAnsi="Lato" w:cs="Times New Roman"/>
          <w:sz w:val="20"/>
          <w:szCs w:val="20"/>
          <w:lang w:eastAsia="pl-PL"/>
        </w:rPr>
        <w:t xml:space="preserve">- należy przez to rozumieć </w:t>
      </w:r>
      <w:r w:rsidR="00C24355" w:rsidRPr="009543FB">
        <w:rPr>
          <w:rStyle w:val="text-justify"/>
          <w:rFonts w:ascii="Lato" w:hAnsi="Lato"/>
          <w:sz w:val="20"/>
          <w:szCs w:val="20"/>
        </w:rPr>
        <w:t>osobę fizyczną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w:t>
      </w:r>
      <w:r w:rsidR="009449B3" w:rsidRPr="009543FB">
        <w:rPr>
          <w:rStyle w:val="text-justify"/>
          <w:rFonts w:ascii="Lato" w:hAnsi="Lato"/>
          <w:sz w:val="20"/>
          <w:szCs w:val="20"/>
        </w:rPr>
        <w:t>.</w:t>
      </w:r>
    </w:p>
    <w:p w14:paraId="23B8AA61" w14:textId="64D791C4" w:rsidR="00E00B18" w:rsidRPr="009543FB" w:rsidRDefault="001226EF" w:rsidP="00E942AF">
      <w:pPr>
        <w:tabs>
          <w:tab w:val="left" w:pos="284"/>
        </w:tabs>
        <w:spacing w:after="0" w:line="276" w:lineRule="auto"/>
        <w:jc w:val="both"/>
        <w:rPr>
          <w:rFonts w:ascii="Lato" w:eastAsia="Times New Roman" w:hAnsi="Lato" w:cs="Times New Roman"/>
          <w:sz w:val="20"/>
          <w:szCs w:val="20"/>
        </w:rPr>
      </w:pPr>
      <w:r w:rsidRPr="009543FB">
        <w:rPr>
          <w:rStyle w:val="text-justify"/>
          <w:rFonts w:ascii="Lato" w:hAnsi="Lato"/>
          <w:sz w:val="20"/>
          <w:szCs w:val="20"/>
        </w:rPr>
        <w:t>18</w:t>
      </w:r>
      <w:r w:rsidR="00E00B18" w:rsidRPr="009543FB">
        <w:rPr>
          <w:rStyle w:val="text-justify"/>
          <w:rFonts w:ascii="Lato" w:hAnsi="Lato"/>
          <w:sz w:val="20"/>
          <w:szCs w:val="20"/>
        </w:rPr>
        <w:t xml:space="preserve">) </w:t>
      </w:r>
      <w:r w:rsidR="00E00B18" w:rsidRPr="009543FB">
        <w:rPr>
          <w:rStyle w:val="Brak"/>
          <w:rFonts w:ascii="Lato" w:hAnsi="Lato" w:cs="Times New Roman"/>
          <w:bCs/>
          <w:sz w:val="20"/>
          <w:szCs w:val="20"/>
        </w:rPr>
        <w:t>Profilowaniu</w:t>
      </w:r>
      <w:r w:rsidR="00E00B18" w:rsidRPr="009543FB">
        <w:rPr>
          <w:rFonts w:ascii="Lato" w:hAnsi="Lato" w:cs="Times New Roman"/>
          <w:sz w:val="20"/>
          <w:szCs w:val="20"/>
        </w:rPr>
        <w:t xml:space="preserve"> – należy przez to rozumieć dowolną formę zautomatyzowanego przetwarzania danych osobowych, która polega na wykorzystaniu danych osobowych do oceny niektórych czynnik</w:t>
      </w:r>
      <w:r w:rsidR="00E00B18" w:rsidRPr="009543FB">
        <w:rPr>
          <w:rFonts w:ascii="Lato" w:hAnsi="Lato" w:cs="Times New Roman"/>
          <w:sz w:val="20"/>
          <w:szCs w:val="20"/>
          <w:lang w:val="es-ES_tradnl"/>
        </w:rPr>
        <w:t>ó</w:t>
      </w:r>
      <w:r w:rsidR="00E00B18" w:rsidRPr="009543FB">
        <w:rPr>
          <w:rFonts w:ascii="Lato" w:hAnsi="Lato" w:cs="Times New Roman"/>
          <w:sz w:val="20"/>
          <w:szCs w:val="20"/>
        </w:rPr>
        <w:t>w osobowych osoby fizycznej, w szczególności do analizy lub prognozy aspekt</w:t>
      </w:r>
      <w:r w:rsidR="00E00B18" w:rsidRPr="009543FB">
        <w:rPr>
          <w:rFonts w:ascii="Lato" w:hAnsi="Lato" w:cs="Times New Roman"/>
          <w:sz w:val="20"/>
          <w:szCs w:val="20"/>
          <w:lang w:val="es-ES_tradnl"/>
        </w:rPr>
        <w:t>ó</w:t>
      </w:r>
      <w:r w:rsidR="00E00B18" w:rsidRPr="009543FB">
        <w:rPr>
          <w:rFonts w:ascii="Lato" w:hAnsi="Lato" w:cs="Times New Roman"/>
          <w:sz w:val="20"/>
          <w:szCs w:val="20"/>
        </w:rPr>
        <w:t>w dotyczących efekt</w:t>
      </w:r>
      <w:r w:rsidR="00E00B18" w:rsidRPr="009543FB">
        <w:rPr>
          <w:rFonts w:ascii="Lato" w:hAnsi="Lato" w:cs="Times New Roman"/>
          <w:sz w:val="20"/>
          <w:szCs w:val="20"/>
          <w:lang w:val="es-ES_tradnl"/>
        </w:rPr>
        <w:t>ó</w:t>
      </w:r>
      <w:r w:rsidR="00E00B18" w:rsidRPr="009543FB">
        <w:rPr>
          <w:rFonts w:ascii="Lato" w:hAnsi="Lato" w:cs="Times New Roman"/>
          <w:sz w:val="20"/>
          <w:szCs w:val="20"/>
        </w:rPr>
        <w:t>w pracy tej osoby fizycznej, jej sytuacji ekonomicznej, zdrowia, osobistych preferencji, zainteresowań, wiarygodności, zachowania, lokalizacji lub przemieszczania się.</w:t>
      </w:r>
    </w:p>
    <w:p w14:paraId="55F9FA2B" w14:textId="44643C34" w:rsidR="00D92644" w:rsidRPr="009543FB" w:rsidRDefault="001226EF" w:rsidP="00E942AF">
      <w:pPr>
        <w:pStyle w:val="NormalnyWeb"/>
        <w:tabs>
          <w:tab w:val="left" w:pos="284"/>
        </w:tabs>
        <w:spacing w:before="0" w:beforeAutospacing="0" w:after="0" w:afterAutospacing="0" w:line="276" w:lineRule="auto"/>
        <w:jc w:val="both"/>
        <w:rPr>
          <w:rFonts w:ascii="Lato" w:hAnsi="Lato"/>
          <w:sz w:val="20"/>
          <w:szCs w:val="20"/>
        </w:rPr>
      </w:pPr>
      <w:r w:rsidRPr="009543FB">
        <w:rPr>
          <w:rStyle w:val="text-justify"/>
          <w:rFonts w:ascii="Lato" w:hAnsi="Lato"/>
          <w:sz w:val="20"/>
          <w:szCs w:val="20"/>
        </w:rPr>
        <w:t>19</w:t>
      </w:r>
      <w:r w:rsidR="00834615" w:rsidRPr="009543FB">
        <w:rPr>
          <w:rStyle w:val="text-justify"/>
          <w:rFonts w:ascii="Lato" w:hAnsi="Lato"/>
          <w:sz w:val="20"/>
          <w:szCs w:val="20"/>
        </w:rPr>
        <w:t xml:space="preserve">) </w:t>
      </w:r>
      <w:r w:rsidR="00D92644" w:rsidRPr="009543FB">
        <w:rPr>
          <w:rFonts w:ascii="Lato" w:hAnsi="Lato"/>
          <w:sz w:val="20"/>
          <w:szCs w:val="20"/>
        </w:rPr>
        <w:t xml:space="preserve">Naruszeniu danych osobowych </w:t>
      </w:r>
      <w:r w:rsidR="00E00B18" w:rsidRPr="009543FB">
        <w:rPr>
          <w:rFonts w:ascii="Lato" w:hAnsi="Lato"/>
          <w:sz w:val="20"/>
          <w:szCs w:val="20"/>
        </w:rPr>
        <w:t>-</w:t>
      </w:r>
      <w:r w:rsidR="00D92644" w:rsidRPr="009543FB">
        <w:rPr>
          <w:rFonts w:ascii="Lato" w:hAnsi="Lato"/>
          <w:sz w:val="20"/>
          <w:szCs w:val="20"/>
        </w:rPr>
        <w:t xml:space="preserve"> należy przez to rozumieć każdy stwierdzony fakt nieuprawnionego ujawnienia danych, udostępnienia lub umożliwienia dostępu do nich osobom nieupoważnionym, zabrania danych przez osobę nieupoważnioną, uszkodzenia jakiegokolwiek elementu systemu informatycznego, a w szczególności: </w:t>
      </w:r>
    </w:p>
    <w:p w14:paraId="71FF178A" w14:textId="6B57CE1A" w:rsidR="00D92644" w:rsidRPr="009543FB" w:rsidRDefault="00D92644" w:rsidP="00E942AF">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nieautoryzowany dostęp do danych, </w:t>
      </w:r>
    </w:p>
    <w:p w14:paraId="6236F3C1" w14:textId="228AAD1D" w:rsidR="00D92644" w:rsidRPr="009543FB" w:rsidRDefault="00D92644" w:rsidP="00E942AF">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nieautoryzowane modyfikacje lub zniszczenie danych, </w:t>
      </w:r>
    </w:p>
    <w:p w14:paraId="71321F3B" w14:textId="3D1FFA24" w:rsidR="00D92644" w:rsidRPr="009543FB" w:rsidRDefault="00D92644" w:rsidP="00E942AF">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udostępnienie danych nieautoryzowanym podmiotom, </w:t>
      </w:r>
    </w:p>
    <w:p w14:paraId="2AE51EC2" w14:textId="0ECC114C" w:rsidR="00D92644" w:rsidRPr="009543FB" w:rsidRDefault="00D92644" w:rsidP="00E942AF">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nielegalne ujawnienie danych, </w:t>
      </w:r>
    </w:p>
    <w:p w14:paraId="32D9C9ED" w14:textId="45C03865" w:rsidR="00D92644" w:rsidRPr="009543FB" w:rsidRDefault="00D92644" w:rsidP="00E942AF">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pozyskiwanie danych z nielegalnych źródeł. </w:t>
      </w:r>
    </w:p>
    <w:p w14:paraId="1A03A544" w14:textId="54666BA2" w:rsidR="00D92644" w:rsidRPr="009543FB" w:rsidRDefault="001226EF" w:rsidP="00E942AF">
      <w:pPr>
        <w:tabs>
          <w:tab w:val="left" w:pos="284"/>
        </w:tabs>
        <w:spacing w:after="0" w:line="276" w:lineRule="auto"/>
        <w:jc w:val="both"/>
        <w:rPr>
          <w:rFonts w:ascii="Lato" w:hAnsi="Lato"/>
          <w:sz w:val="20"/>
          <w:szCs w:val="20"/>
        </w:rPr>
      </w:pPr>
      <w:r w:rsidRPr="009543FB">
        <w:rPr>
          <w:rStyle w:val="text-justify"/>
          <w:rFonts w:ascii="Lato" w:hAnsi="Lato"/>
          <w:sz w:val="20"/>
          <w:szCs w:val="20"/>
        </w:rPr>
        <w:t>20</w:t>
      </w:r>
      <w:r w:rsidR="00D92644" w:rsidRPr="009543FB">
        <w:rPr>
          <w:rStyle w:val="text-justify"/>
          <w:rFonts w:ascii="Lato" w:hAnsi="Lato"/>
          <w:sz w:val="20"/>
          <w:szCs w:val="20"/>
        </w:rPr>
        <w:t xml:space="preserve">) </w:t>
      </w:r>
      <w:r w:rsidR="00D92644" w:rsidRPr="009543FB">
        <w:rPr>
          <w:rFonts w:ascii="Lato" w:hAnsi="Lato"/>
          <w:sz w:val="20"/>
          <w:szCs w:val="20"/>
        </w:rPr>
        <w:t>Incydencie w zakresie danych osobowych – należy przez to rozumieć sytuację powodująca utratę poufności, integralności lub dostępności przetwarzanych danych.</w:t>
      </w:r>
    </w:p>
    <w:p w14:paraId="2CA82C0B" w14:textId="77777777" w:rsidR="0058589A" w:rsidRPr="009543FB" w:rsidRDefault="0058589A" w:rsidP="00E942AF">
      <w:pPr>
        <w:tabs>
          <w:tab w:val="left" w:pos="284"/>
          <w:tab w:val="left" w:pos="360"/>
        </w:tabs>
        <w:spacing w:after="0" w:line="276" w:lineRule="auto"/>
        <w:jc w:val="both"/>
        <w:rPr>
          <w:rFonts w:ascii="Lato" w:eastAsia="Times New Roman" w:hAnsi="Lato" w:cs="Times New Roman"/>
          <w:b/>
          <w:sz w:val="20"/>
          <w:szCs w:val="20"/>
          <w:lang w:eastAsia="pl-PL"/>
        </w:rPr>
      </w:pPr>
    </w:p>
    <w:p w14:paraId="4AAE722B"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Rozdział II </w:t>
      </w:r>
    </w:p>
    <w:p w14:paraId="215EC319"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Struktura organizacyjna ochrony danych osobowych </w:t>
      </w:r>
    </w:p>
    <w:p w14:paraId="4B6F6A00"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p>
    <w:p w14:paraId="0C426CA0" w14:textId="5607B977" w:rsidR="0058589A" w:rsidRPr="009543FB" w:rsidRDefault="0058589A" w:rsidP="00E942AF">
      <w:pPr>
        <w:tabs>
          <w:tab w:val="left" w:pos="284"/>
          <w:tab w:val="left" w:pos="426"/>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324EAA" w:rsidRPr="009543FB">
        <w:rPr>
          <w:rFonts w:ascii="Lato" w:eastAsia="Times New Roman" w:hAnsi="Lato" w:cs="Times New Roman"/>
          <w:b/>
          <w:sz w:val="20"/>
          <w:szCs w:val="20"/>
          <w:lang w:eastAsia="pl-PL"/>
        </w:rPr>
        <w:t>4</w:t>
      </w:r>
    </w:p>
    <w:p w14:paraId="7F2CDC06" w14:textId="77777777" w:rsidR="009F006C" w:rsidRPr="009543FB" w:rsidRDefault="009F006C" w:rsidP="00E942AF">
      <w:pPr>
        <w:numPr>
          <w:ilvl w:val="0"/>
          <w:numId w:val="64"/>
        </w:numPr>
        <w:tabs>
          <w:tab w:val="clear" w:pos="360"/>
          <w:tab w:val="left" w:pos="284"/>
          <w:tab w:val="left" w:pos="426"/>
          <w:tab w:val="num" w:pos="567"/>
        </w:tabs>
        <w:suppressAutoHyphens/>
        <w:spacing w:after="0" w:line="276" w:lineRule="auto"/>
        <w:ind w:left="0" w:firstLine="0"/>
        <w:jc w:val="both"/>
        <w:rPr>
          <w:rFonts w:ascii="Lato" w:hAnsi="Lato" w:cs="Arial"/>
          <w:sz w:val="20"/>
          <w:szCs w:val="20"/>
        </w:rPr>
      </w:pPr>
      <w:r w:rsidRPr="009543FB">
        <w:rPr>
          <w:rFonts w:ascii="Lato" w:hAnsi="Lato" w:cs="Arial"/>
          <w:sz w:val="20"/>
          <w:szCs w:val="20"/>
        </w:rPr>
        <w:t>Administrator Danych jest odpowiedzialny za:</w:t>
      </w:r>
    </w:p>
    <w:p w14:paraId="7701C7E4"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zapewnienie odpowiednich środków organizacyjnych i technicznych w celu zapewnienia i wykazania przetwarzania danych osobowych zgodnie z określonymi w RODO zasadami przetwarzania danych osobowych,</w:t>
      </w:r>
    </w:p>
    <w:p w14:paraId="1A5E5D75"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wdrożenie odpowiednich procedur ochrony danych osobowych,</w:t>
      </w:r>
    </w:p>
    <w:p w14:paraId="31340D13" w14:textId="471ADEA2"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jeśli uzna to za konieczne, stosowanie zatwierdzonych kodeksów postępowania lub zatwierdzonych mechanizmów certyfikacji, jako element dla stwierdzenia przestrzegania przez </w:t>
      </w:r>
      <w:r w:rsidR="00120F49" w:rsidRPr="009543FB">
        <w:rPr>
          <w:rFonts w:ascii="Lato" w:hAnsi="Lato" w:cs="Arial"/>
          <w:sz w:val="20"/>
          <w:szCs w:val="20"/>
        </w:rPr>
        <w:t>AD</w:t>
      </w:r>
      <w:r w:rsidRPr="009543FB">
        <w:rPr>
          <w:rFonts w:ascii="Lato" w:hAnsi="Lato" w:cs="Arial"/>
          <w:sz w:val="20"/>
          <w:szCs w:val="20"/>
        </w:rPr>
        <w:t xml:space="preserve"> ciążących na nim obowiązków,</w:t>
      </w:r>
    </w:p>
    <w:p w14:paraId="34E654E4"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zapewnienie środków umożliwiających prawidłowa realizację praw osób, których dane dotyczą,</w:t>
      </w:r>
    </w:p>
    <w:p w14:paraId="03537125"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prowadzenie rejestru czynności przetwarzania danych osobowych,</w:t>
      </w:r>
    </w:p>
    <w:p w14:paraId="33284267"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prowadzenie rejestru kategorii przetwarzania dokonywanych w imieniu innego administratora,</w:t>
      </w:r>
    </w:p>
    <w:p w14:paraId="2A883879"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współpracę z organem nadzorczym w ramach wykonywania przez niego swoich zadań,</w:t>
      </w:r>
    </w:p>
    <w:p w14:paraId="46EB3646"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wdrożenie odpowiednich środków organizacyjnych i technicznych, aby zapewnić stopień bezpieczeństwa odpowiadający istniejącemu ryzyku naruszenia praw lub wolności osób, których dane dotyczą,</w:t>
      </w:r>
    </w:p>
    <w:p w14:paraId="488DFDBC"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zgłaszanie naruszenia ochrony danych osobowych właściwemu organowi nadzorczemu, a w przypadku, gdy zajdą ku temu odpowiednie przesłanki, również osobie, której dane dotyczą,</w:t>
      </w:r>
    </w:p>
    <w:p w14:paraId="0A4BFB21"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dokumentowanie wszelkich naruszeń ochrony danych osobowych, w tym okoliczności naruszenia, jego skutków oraz podjętych działań zaradczych,</w:t>
      </w:r>
    </w:p>
    <w:p w14:paraId="1FEDCEB2"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zapewnienie odpowiednich środków w celu dokonania oceny skutków planowanych operacji przetwarzania dla ochrony danych osobowych w sytuacji, jeżeli dany rodzaj przetwarzania może powodować wysokie ryzyko naruszenia praw lub wolności osób fizycznych, w tym, jeżeli zajdą ku temu odpowiednie przesłanki, konsultację z organem nadzorczym,</w:t>
      </w:r>
    </w:p>
    <w:p w14:paraId="011F54DD" w14:textId="77777777"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nadawanie upoważnień do przetwarzania danych osobowych oraz prowadzenie ewidencji osób upoważnionych do przetwarzania danych osobowych,</w:t>
      </w:r>
    </w:p>
    <w:p w14:paraId="2A075FBA" w14:textId="5E800AAA" w:rsidR="009F006C" w:rsidRPr="009543FB" w:rsidRDefault="009F006C" w:rsidP="00E942AF">
      <w:pPr>
        <w:pStyle w:val="Akapitzlist"/>
        <w:numPr>
          <w:ilvl w:val="1"/>
          <w:numId w:val="65"/>
        </w:numPr>
        <w:tabs>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lastRenderedPageBreak/>
        <w:t>zapewnienie legalności przekazywania danych osobowych do podmiotów trzecich.</w:t>
      </w:r>
    </w:p>
    <w:p w14:paraId="5B66F812" w14:textId="77DAABDE" w:rsidR="009F006C" w:rsidRPr="009543FB" w:rsidRDefault="00120F49" w:rsidP="00E942AF">
      <w:pPr>
        <w:pStyle w:val="Akapitzlist"/>
        <w:numPr>
          <w:ilvl w:val="0"/>
          <w:numId w:val="64"/>
        </w:numPr>
        <w:tabs>
          <w:tab w:val="clear" w:pos="360"/>
          <w:tab w:val="left" w:pos="284"/>
          <w:tab w:val="left" w:pos="426"/>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AD</w:t>
      </w:r>
      <w:r w:rsidR="009F006C" w:rsidRPr="009543FB">
        <w:rPr>
          <w:rFonts w:ascii="Lato" w:hAnsi="Lato" w:cs="Arial"/>
          <w:sz w:val="20"/>
          <w:szCs w:val="20"/>
        </w:rPr>
        <w:t xml:space="preserve"> nadzoruje działania Pełnomocnika </w:t>
      </w:r>
      <w:r w:rsidRPr="009543FB">
        <w:rPr>
          <w:rFonts w:ascii="Lato" w:eastAsia="Times New Roman" w:hAnsi="Lato" w:cs="Times New Roman"/>
          <w:bCs/>
          <w:sz w:val="20"/>
          <w:szCs w:val="20"/>
          <w:lang w:eastAsia="pl-PL"/>
        </w:rPr>
        <w:t>ds. bezpieczeństwa danych</w:t>
      </w:r>
      <w:r w:rsidRPr="009543FB">
        <w:rPr>
          <w:rFonts w:ascii="Lato" w:eastAsia="Times New Roman" w:hAnsi="Lato" w:cs="Times New Roman"/>
          <w:sz w:val="20"/>
          <w:szCs w:val="20"/>
          <w:lang w:eastAsia="pl-PL"/>
        </w:rPr>
        <w:t xml:space="preserve"> </w:t>
      </w:r>
      <w:r w:rsidR="009F006C" w:rsidRPr="009543FB">
        <w:rPr>
          <w:rFonts w:ascii="Lato" w:hAnsi="Lato" w:cs="Arial"/>
          <w:sz w:val="20"/>
          <w:szCs w:val="20"/>
        </w:rPr>
        <w:t>oraz A</w:t>
      </w:r>
      <w:r w:rsidRPr="009543FB">
        <w:rPr>
          <w:rFonts w:ascii="Lato" w:hAnsi="Lato" w:cs="Arial"/>
          <w:sz w:val="20"/>
          <w:szCs w:val="20"/>
        </w:rPr>
        <w:t xml:space="preserve">dministratora </w:t>
      </w:r>
      <w:r w:rsidR="009F006C" w:rsidRPr="009543FB">
        <w:rPr>
          <w:rFonts w:ascii="Lato" w:hAnsi="Lato" w:cs="Arial"/>
          <w:sz w:val="20"/>
          <w:szCs w:val="20"/>
        </w:rPr>
        <w:t>S</w:t>
      </w:r>
      <w:r w:rsidRPr="009543FB">
        <w:rPr>
          <w:rFonts w:ascii="Lato" w:hAnsi="Lato" w:cs="Arial"/>
          <w:sz w:val="20"/>
          <w:szCs w:val="20"/>
        </w:rPr>
        <w:t xml:space="preserve">ystemu </w:t>
      </w:r>
      <w:r w:rsidR="001A22AA" w:rsidRPr="009543FB">
        <w:rPr>
          <w:rFonts w:ascii="Lato" w:hAnsi="Lato" w:cs="Arial"/>
          <w:sz w:val="20"/>
          <w:szCs w:val="20"/>
        </w:rPr>
        <w:t xml:space="preserve">Informatycznego </w:t>
      </w:r>
      <w:r w:rsidR="009F006C" w:rsidRPr="009543FB">
        <w:rPr>
          <w:rFonts w:ascii="Lato" w:hAnsi="Lato" w:cs="Arial"/>
          <w:sz w:val="20"/>
          <w:szCs w:val="20"/>
        </w:rPr>
        <w:t>oraz wydaje im zalecenia, co do sposobu wykonywania obowiązków wynikających z Polityki.</w:t>
      </w:r>
    </w:p>
    <w:p w14:paraId="1847C400" w14:textId="522021F3" w:rsidR="009F006C" w:rsidRPr="009543FB" w:rsidRDefault="001A22AA" w:rsidP="00E942AF">
      <w:pPr>
        <w:pStyle w:val="Akapitzlist"/>
        <w:numPr>
          <w:ilvl w:val="0"/>
          <w:numId w:val="64"/>
        </w:numPr>
        <w:tabs>
          <w:tab w:val="clear" w:pos="360"/>
          <w:tab w:val="left" w:pos="284"/>
          <w:tab w:val="left" w:pos="426"/>
          <w:tab w:val="num" w:pos="567"/>
        </w:tabs>
        <w:spacing w:after="0" w:line="276" w:lineRule="auto"/>
        <w:ind w:left="0" w:firstLine="0"/>
        <w:contextualSpacing w:val="0"/>
        <w:jc w:val="both"/>
        <w:rPr>
          <w:rFonts w:ascii="Lato" w:hAnsi="Lato" w:cs="Arial"/>
          <w:sz w:val="20"/>
          <w:szCs w:val="20"/>
        </w:rPr>
      </w:pPr>
      <w:r w:rsidRPr="009543FB">
        <w:rPr>
          <w:rFonts w:ascii="Lato" w:hAnsi="Lato" w:cs="Arial"/>
          <w:sz w:val="20"/>
          <w:szCs w:val="20"/>
        </w:rPr>
        <w:t>AD</w:t>
      </w:r>
      <w:r w:rsidR="009F006C" w:rsidRPr="009543FB">
        <w:rPr>
          <w:rFonts w:ascii="Lato" w:hAnsi="Lato" w:cs="Arial"/>
          <w:sz w:val="20"/>
          <w:szCs w:val="20"/>
        </w:rPr>
        <w:t xml:space="preserve"> każdorazowo wyraża zgodę oraz ostateczną akceptację na kluczowe z perspektywy organizacji działania Pełnomocnika oraz AS, w które zaangażowane są podmioty trzecie. Do zaakceptowania tych działań, wystarczająca jest zgoda wyrażona w formie wiadomości e-mail.</w:t>
      </w:r>
    </w:p>
    <w:p w14:paraId="1D790F08" w14:textId="77777777" w:rsidR="009F006C" w:rsidRPr="009543FB" w:rsidRDefault="009F006C" w:rsidP="00E942AF">
      <w:pPr>
        <w:pStyle w:val="Akapitzlist"/>
        <w:tabs>
          <w:tab w:val="left" w:pos="284"/>
          <w:tab w:val="left" w:pos="426"/>
        </w:tabs>
        <w:spacing w:after="0" w:line="276" w:lineRule="auto"/>
        <w:ind w:left="360"/>
        <w:rPr>
          <w:rFonts w:ascii="Lato" w:eastAsia="Times New Roman" w:hAnsi="Lato" w:cs="Times New Roman"/>
          <w:b/>
          <w:sz w:val="20"/>
          <w:szCs w:val="20"/>
          <w:lang w:eastAsia="pl-PL"/>
        </w:rPr>
      </w:pPr>
    </w:p>
    <w:p w14:paraId="371BF056" w14:textId="62AB615F" w:rsidR="009F006C" w:rsidRPr="009543FB" w:rsidRDefault="009F006C" w:rsidP="00E942AF">
      <w:pPr>
        <w:pStyle w:val="Akapitzlist"/>
        <w:tabs>
          <w:tab w:val="left" w:pos="284"/>
          <w:tab w:val="left" w:pos="426"/>
        </w:tabs>
        <w:spacing w:after="0" w:line="276" w:lineRule="auto"/>
        <w:ind w:left="360"/>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5</w:t>
      </w:r>
    </w:p>
    <w:p w14:paraId="6B4DFBCE" w14:textId="5238D350" w:rsidR="0058589A" w:rsidRPr="009543FB" w:rsidRDefault="0058589A" w:rsidP="00E942AF">
      <w:pPr>
        <w:numPr>
          <w:ilvl w:val="0"/>
          <w:numId w:val="1"/>
        </w:numPr>
        <w:tabs>
          <w:tab w:val="left" w:pos="284"/>
          <w:tab w:val="left" w:pos="426"/>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Zarząd AD wyznaczy pracownika do pełnienia funkcji </w:t>
      </w:r>
      <w:r w:rsidR="000A3AE0" w:rsidRPr="009543FB">
        <w:rPr>
          <w:rFonts w:ascii="Lato" w:eastAsia="Times New Roman" w:hAnsi="Lato" w:cs="Times New Roman"/>
          <w:bCs/>
          <w:sz w:val="20"/>
          <w:szCs w:val="20"/>
          <w:lang w:eastAsia="pl-PL"/>
        </w:rPr>
        <w:t>Pełnomocnika Zarządu ds. bezpieczeństwa danych</w:t>
      </w:r>
      <w:r w:rsidR="000A3AE0" w:rsidRPr="009543FB">
        <w:rPr>
          <w:rFonts w:ascii="Lato" w:eastAsia="Times New Roman" w:hAnsi="Lato" w:cs="Times New Roman"/>
          <w:sz w:val="20"/>
          <w:szCs w:val="20"/>
          <w:lang w:eastAsia="pl-PL"/>
        </w:rPr>
        <w:t xml:space="preserve"> (zwanego dalej „Pełnomocnikiem”)</w:t>
      </w:r>
      <w:r w:rsidRPr="009543FB">
        <w:rPr>
          <w:rFonts w:ascii="Lato" w:eastAsia="Times New Roman" w:hAnsi="Lato" w:cs="Times New Roman"/>
          <w:sz w:val="20"/>
          <w:szCs w:val="20"/>
          <w:lang w:eastAsia="pl-PL"/>
        </w:rPr>
        <w:t>, wpisując mu w zakres obowiązków odpowiednie zadania</w:t>
      </w:r>
      <w:r w:rsidR="000A3AE0" w:rsidRPr="009543FB">
        <w:rPr>
          <w:rFonts w:ascii="Lato" w:eastAsia="Times New Roman" w:hAnsi="Lato" w:cs="Times New Roman"/>
          <w:sz w:val="20"/>
          <w:szCs w:val="20"/>
          <w:lang w:eastAsia="pl-PL"/>
        </w:rPr>
        <w:t>.</w:t>
      </w:r>
      <w:r w:rsidRPr="009543FB">
        <w:rPr>
          <w:rFonts w:ascii="Lato" w:eastAsia="Times New Roman" w:hAnsi="Lato" w:cs="Times New Roman"/>
          <w:sz w:val="20"/>
          <w:szCs w:val="20"/>
          <w:lang w:eastAsia="pl-PL"/>
        </w:rPr>
        <w:t xml:space="preserve"> </w:t>
      </w:r>
    </w:p>
    <w:p w14:paraId="7EE5CEAD" w14:textId="5B0A9E1F" w:rsidR="001A22AA" w:rsidRPr="009543FB" w:rsidRDefault="001A22AA" w:rsidP="00E942AF">
      <w:pPr>
        <w:numPr>
          <w:ilvl w:val="0"/>
          <w:numId w:val="1"/>
        </w:numPr>
        <w:tabs>
          <w:tab w:val="left" w:pos="284"/>
          <w:tab w:val="left" w:pos="426"/>
        </w:tabs>
        <w:spacing w:after="0" w:line="276" w:lineRule="auto"/>
        <w:ind w:left="0" w:firstLine="0"/>
        <w:jc w:val="both"/>
        <w:rPr>
          <w:rFonts w:ascii="Lato" w:eastAsia="Times New Roman" w:hAnsi="Lato" w:cs="Times New Roman"/>
          <w:sz w:val="20"/>
          <w:szCs w:val="20"/>
          <w:lang w:eastAsia="pl-PL"/>
        </w:rPr>
      </w:pPr>
      <w:r w:rsidRPr="009543FB">
        <w:rPr>
          <w:rFonts w:ascii="Lato" w:hAnsi="Lato" w:cs="Arial"/>
          <w:sz w:val="20"/>
          <w:szCs w:val="20"/>
        </w:rPr>
        <w:t>Pełnomocnik jest wyznaczany przez AD na podstawie kwalifikacji zawodowych, w szczególności wiedzy fachowej na temat prawa i praktyki w dziedzinie ochrony danych oraz umiejętności wypełnienia swoich zadań.</w:t>
      </w:r>
    </w:p>
    <w:p w14:paraId="29C20B31" w14:textId="20F59C99" w:rsidR="0058589A" w:rsidRPr="009543FB" w:rsidRDefault="0058589A" w:rsidP="00E942AF">
      <w:pPr>
        <w:numPr>
          <w:ilvl w:val="0"/>
          <w:numId w:val="1"/>
        </w:numPr>
        <w:tabs>
          <w:tab w:val="left" w:pos="284"/>
          <w:tab w:val="left" w:pos="426"/>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Funkcję </w:t>
      </w:r>
      <w:r w:rsidR="000A3AE0" w:rsidRPr="009543FB">
        <w:rPr>
          <w:rFonts w:ascii="Lato" w:eastAsia="Times New Roman" w:hAnsi="Lato" w:cs="Times New Roman"/>
          <w:sz w:val="20"/>
          <w:szCs w:val="20"/>
          <w:lang w:eastAsia="pl-PL"/>
        </w:rPr>
        <w:t xml:space="preserve">Pełnomocnika </w:t>
      </w:r>
      <w:r w:rsidRPr="009543FB">
        <w:rPr>
          <w:rFonts w:ascii="Lato" w:eastAsia="Times New Roman" w:hAnsi="Lato" w:cs="Times New Roman"/>
          <w:sz w:val="20"/>
          <w:szCs w:val="20"/>
          <w:lang w:eastAsia="pl-PL"/>
        </w:rPr>
        <w:t xml:space="preserve">może sprawować inna osoba - wyznaczony przez </w:t>
      </w:r>
      <w:r w:rsidR="000A3AE0" w:rsidRPr="009543FB">
        <w:rPr>
          <w:rFonts w:ascii="Lato" w:eastAsia="Times New Roman" w:hAnsi="Lato" w:cs="Times New Roman"/>
          <w:sz w:val="20"/>
          <w:szCs w:val="20"/>
          <w:lang w:eastAsia="pl-PL"/>
        </w:rPr>
        <w:t xml:space="preserve">Pełnomocnika </w:t>
      </w:r>
      <w:r w:rsidRPr="009543FB">
        <w:rPr>
          <w:rFonts w:ascii="Lato" w:eastAsia="Times New Roman" w:hAnsi="Lato" w:cs="Times New Roman"/>
          <w:sz w:val="20"/>
          <w:szCs w:val="20"/>
          <w:lang w:eastAsia="pl-PL"/>
        </w:rPr>
        <w:t>i zatwierdzony przez AD zastępca. Liczba zastępców jest ustalana przez AD.</w:t>
      </w:r>
    </w:p>
    <w:p w14:paraId="14342C4C" w14:textId="09854D36" w:rsidR="0058589A" w:rsidRPr="009543FB" w:rsidRDefault="0058589A" w:rsidP="00E942AF">
      <w:pPr>
        <w:numPr>
          <w:ilvl w:val="0"/>
          <w:numId w:val="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Zadaniami </w:t>
      </w:r>
      <w:r w:rsidR="000A3AE0" w:rsidRPr="009543FB">
        <w:rPr>
          <w:rFonts w:ascii="Lato" w:eastAsia="Times New Roman" w:hAnsi="Lato" w:cs="Times New Roman"/>
          <w:sz w:val="20"/>
          <w:szCs w:val="20"/>
          <w:lang w:eastAsia="pl-PL"/>
        </w:rPr>
        <w:t xml:space="preserve">Pełnomocnika </w:t>
      </w:r>
      <w:r w:rsidRPr="009543FB">
        <w:rPr>
          <w:rFonts w:ascii="Lato" w:eastAsia="Times New Roman" w:hAnsi="Lato" w:cs="Times New Roman"/>
          <w:sz w:val="20"/>
          <w:szCs w:val="20"/>
          <w:lang w:eastAsia="pl-PL"/>
        </w:rPr>
        <w:t>są:</w:t>
      </w:r>
    </w:p>
    <w:p w14:paraId="736E0501" w14:textId="443014D4" w:rsidR="000A3AE0" w:rsidRPr="009543FB" w:rsidRDefault="009261A5" w:rsidP="00E942AF">
      <w:pPr>
        <w:numPr>
          <w:ilvl w:val="1"/>
          <w:numId w:val="1"/>
        </w:numPr>
        <w:tabs>
          <w:tab w:val="left" w:pos="284"/>
        </w:tabs>
        <w:spacing w:before="100" w:beforeAutospacing="1" w:after="0" w:line="276" w:lineRule="auto"/>
        <w:ind w:left="0" w:firstLine="0"/>
        <w:contextualSpacing/>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reprezentowanie Zarządu w sprawach bezpieczeństwa danych osobowych w Fundacji,</w:t>
      </w:r>
    </w:p>
    <w:p w14:paraId="2F9DBE75" w14:textId="123FE49A" w:rsidR="001A22AA" w:rsidRPr="009543FB" w:rsidRDefault="001A22AA" w:rsidP="00E942AF">
      <w:pPr>
        <w:numPr>
          <w:ilvl w:val="1"/>
          <w:numId w:val="1"/>
        </w:numPr>
        <w:tabs>
          <w:tab w:val="left" w:pos="284"/>
        </w:tabs>
        <w:spacing w:before="100" w:beforeAutospacing="1" w:after="0" w:line="276" w:lineRule="auto"/>
        <w:ind w:left="0" w:firstLine="0"/>
        <w:contextualSpacing/>
        <w:jc w:val="both"/>
        <w:rPr>
          <w:rFonts w:ascii="Lato" w:eastAsia="Times New Roman" w:hAnsi="Lato" w:cs="Times New Roman"/>
          <w:sz w:val="20"/>
          <w:szCs w:val="20"/>
          <w:lang w:eastAsia="pl-PL"/>
        </w:rPr>
      </w:pPr>
      <w:r w:rsidRPr="009543FB">
        <w:rPr>
          <w:rFonts w:ascii="Lato" w:hAnsi="Lato" w:cs="Arial"/>
          <w:bCs/>
          <w:color w:val="000000"/>
          <w:sz w:val="20"/>
          <w:szCs w:val="20"/>
          <w:lang w:eastAsia="pl-PL"/>
        </w:rPr>
        <w:t>informowanie</w:t>
      </w:r>
      <w:r w:rsidRPr="009543FB">
        <w:rPr>
          <w:rFonts w:ascii="Lato" w:hAnsi="Lato" w:cs="Arial"/>
          <w:color w:val="000000"/>
          <w:sz w:val="20"/>
          <w:szCs w:val="20"/>
          <w:lang w:eastAsia="pl-PL"/>
        </w:rPr>
        <w:t xml:space="preserve"> o obowiązkach wynikających z RODO oraz innych właściwych przepisów Unii lub państw członkowskich o ochronie danych osobowych oraz </w:t>
      </w:r>
      <w:r w:rsidRPr="009543FB">
        <w:rPr>
          <w:rFonts w:ascii="Lato" w:hAnsi="Lato" w:cs="Arial"/>
          <w:bCs/>
          <w:color w:val="000000"/>
          <w:sz w:val="20"/>
          <w:szCs w:val="20"/>
          <w:lang w:eastAsia="pl-PL"/>
        </w:rPr>
        <w:t>doradzanie</w:t>
      </w:r>
      <w:r w:rsidRPr="009543FB">
        <w:rPr>
          <w:rFonts w:ascii="Lato" w:hAnsi="Lato" w:cs="Arial"/>
          <w:color w:val="000000"/>
          <w:sz w:val="20"/>
          <w:szCs w:val="20"/>
          <w:lang w:eastAsia="pl-PL"/>
        </w:rPr>
        <w:t xml:space="preserve"> w tym zakresie,</w:t>
      </w:r>
    </w:p>
    <w:p w14:paraId="30941CC1" w14:textId="6A19CE25" w:rsidR="0058589A" w:rsidRPr="009543FB" w:rsidRDefault="0058589A" w:rsidP="00E942AF">
      <w:pPr>
        <w:numPr>
          <w:ilvl w:val="1"/>
          <w:numId w:val="1"/>
        </w:numPr>
        <w:tabs>
          <w:tab w:val="left" w:pos="284"/>
        </w:tabs>
        <w:spacing w:before="100" w:beforeAutospacing="1" w:after="0" w:line="276" w:lineRule="auto"/>
        <w:ind w:left="0" w:firstLine="0"/>
        <w:contextualSpacing/>
        <w:jc w:val="both"/>
        <w:rPr>
          <w:rFonts w:ascii="Lato" w:eastAsia="Times New Roman" w:hAnsi="Lato" w:cs="Times New Roman"/>
          <w:b/>
          <w:sz w:val="20"/>
          <w:szCs w:val="20"/>
          <w:lang w:eastAsia="pl-PL"/>
        </w:rPr>
      </w:pPr>
      <w:r w:rsidRPr="009543FB">
        <w:rPr>
          <w:rFonts w:ascii="Lato" w:eastAsia="Times New Roman" w:hAnsi="Lato" w:cs="Times New Roman"/>
          <w:bCs/>
          <w:sz w:val="20"/>
          <w:szCs w:val="20"/>
          <w:lang w:eastAsia="pl-PL"/>
        </w:rPr>
        <w:t xml:space="preserve">sprawdzanie zgodności przetwarzania danych osobowych </w:t>
      </w:r>
      <w:r w:rsidRPr="009543FB">
        <w:rPr>
          <w:rFonts w:ascii="Lato" w:eastAsia="Times New Roman" w:hAnsi="Lato" w:cs="Times New Roman"/>
          <w:sz w:val="20"/>
          <w:szCs w:val="20"/>
          <w:lang w:eastAsia="pl-PL"/>
        </w:rPr>
        <w:t>z przepisami o ochronie danych osobowych</w:t>
      </w:r>
      <w:r w:rsidR="001A22AA" w:rsidRPr="009543FB">
        <w:rPr>
          <w:rFonts w:ascii="Lato" w:eastAsia="Times New Roman" w:hAnsi="Lato" w:cs="Times New Roman"/>
          <w:sz w:val="20"/>
          <w:szCs w:val="20"/>
          <w:lang w:eastAsia="pl-PL"/>
        </w:rPr>
        <w:t>, przestrzegania procedur ochrony danych osobowych</w:t>
      </w:r>
      <w:r w:rsidRPr="009543FB">
        <w:rPr>
          <w:rFonts w:ascii="Lato" w:eastAsia="Times New Roman" w:hAnsi="Lato" w:cs="Times New Roman"/>
          <w:sz w:val="20"/>
          <w:szCs w:val="20"/>
          <w:lang w:eastAsia="pl-PL"/>
        </w:rPr>
        <w:t xml:space="preserve"> oraz opracowanie w tym zakresie</w:t>
      </w:r>
      <w:r w:rsidRPr="009543FB">
        <w:rPr>
          <w:rFonts w:ascii="Lato" w:eastAsia="Times New Roman" w:hAnsi="Lato" w:cs="Times New Roman"/>
          <w:b/>
          <w:sz w:val="20"/>
          <w:szCs w:val="20"/>
          <w:lang w:eastAsia="pl-PL"/>
        </w:rPr>
        <w:t xml:space="preserve"> </w:t>
      </w:r>
      <w:r w:rsidRPr="009543FB">
        <w:rPr>
          <w:rFonts w:ascii="Lato" w:eastAsia="Times New Roman" w:hAnsi="Lato" w:cs="Times New Roman"/>
          <w:bCs/>
          <w:sz w:val="20"/>
          <w:szCs w:val="20"/>
          <w:lang w:eastAsia="pl-PL"/>
        </w:rPr>
        <w:t xml:space="preserve">sprawozdania dla </w:t>
      </w:r>
      <w:r w:rsidR="001A22AA" w:rsidRPr="009543FB">
        <w:rPr>
          <w:rFonts w:ascii="Lato" w:eastAsia="Times New Roman" w:hAnsi="Lato" w:cs="Times New Roman"/>
          <w:bCs/>
          <w:sz w:val="20"/>
          <w:szCs w:val="20"/>
          <w:lang w:eastAsia="pl-PL"/>
        </w:rPr>
        <w:t>AD</w:t>
      </w:r>
      <w:r w:rsidRPr="009543FB">
        <w:rPr>
          <w:rFonts w:ascii="Lato" w:eastAsia="Times New Roman" w:hAnsi="Lato" w:cs="Times New Roman"/>
          <w:sz w:val="20"/>
          <w:szCs w:val="20"/>
          <w:lang w:eastAsia="pl-PL"/>
        </w:rPr>
        <w:t>,</w:t>
      </w:r>
    </w:p>
    <w:p w14:paraId="5F51AA0E" w14:textId="77777777" w:rsidR="001A22AA" w:rsidRPr="009543FB" w:rsidRDefault="0058589A" w:rsidP="00E942AF">
      <w:pPr>
        <w:numPr>
          <w:ilvl w:val="1"/>
          <w:numId w:val="1"/>
        </w:numPr>
        <w:tabs>
          <w:tab w:val="left" w:pos="284"/>
        </w:tabs>
        <w:spacing w:before="100" w:beforeAutospacing="1" w:after="0" w:line="276" w:lineRule="auto"/>
        <w:ind w:left="0" w:firstLine="0"/>
        <w:contextualSpacing/>
        <w:jc w:val="both"/>
        <w:rPr>
          <w:rFonts w:ascii="Lato" w:eastAsia="Times New Roman" w:hAnsi="Lato" w:cs="Times New Roman"/>
          <w:b/>
          <w:sz w:val="20"/>
          <w:szCs w:val="20"/>
          <w:lang w:eastAsia="pl-PL"/>
        </w:rPr>
      </w:pPr>
      <w:r w:rsidRPr="009543FB">
        <w:rPr>
          <w:rFonts w:ascii="Lato" w:eastAsia="Times New Roman" w:hAnsi="Lato" w:cs="Times New Roman"/>
          <w:bCs/>
          <w:sz w:val="20"/>
          <w:szCs w:val="20"/>
          <w:lang w:eastAsia="pl-PL"/>
        </w:rPr>
        <w:t>nadzorowanie opracowania i aktualizowania dokumentacji</w:t>
      </w:r>
      <w:r w:rsidRPr="009543FB">
        <w:rPr>
          <w:rFonts w:ascii="Lato" w:eastAsia="Times New Roman" w:hAnsi="Lato" w:cs="Times New Roman"/>
          <w:b/>
          <w:sz w:val="20"/>
          <w:szCs w:val="20"/>
          <w:lang w:eastAsia="pl-PL"/>
        </w:rPr>
        <w:t xml:space="preserve"> </w:t>
      </w:r>
      <w:r w:rsidRPr="009543FB">
        <w:rPr>
          <w:rFonts w:ascii="Lato" w:eastAsia="Times New Roman" w:hAnsi="Lato" w:cs="Times New Roman"/>
          <w:sz w:val="20"/>
          <w:szCs w:val="20"/>
          <w:lang w:eastAsia="pl-PL"/>
        </w:rPr>
        <w:t>opisującej sposób przetwarzania danych oraz środki techniczne i organizacyjne zapewniające ochronę przetwarzanych danych osobowych odpowiednią do zagrożeń oraz kategorii danych objętych ochroną, oraz przestrzegania zasad w niej określonych,</w:t>
      </w:r>
    </w:p>
    <w:p w14:paraId="243DFF51" w14:textId="44CC7586" w:rsidR="001A22AA" w:rsidRPr="009543FB" w:rsidRDefault="001A22AA" w:rsidP="00E942AF">
      <w:pPr>
        <w:numPr>
          <w:ilvl w:val="1"/>
          <w:numId w:val="1"/>
        </w:numPr>
        <w:tabs>
          <w:tab w:val="left" w:pos="284"/>
        </w:tabs>
        <w:spacing w:after="0" w:line="276" w:lineRule="auto"/>
        <w:ind w:left="0" w:firstLine="0"/>
        <w:contextualSpacing/>
        <w:jc w:val="both"/>
        <w:rPr>
          <w:rFonts w:ascii="Lato" w:eastAsia="Times New Roman" w:hAnsi="Lato" w:cs="Times New Roman"/>
          <w:b/>
          <w:sz w:val="20"/>
          <w:szCs w:val="20"/>
          <w:lang w:eastAsia="pl-PL"/>
        </w:rPr>
      </w:pPr>
      <w:r w:rsidRPr="009543FB">
        <w:rPr>
          <w:rFonts w:ascii="Lato" w:hAnsi="Lato" w:cs="Arial"/>
          <w:bCs/>
          <w:color w:val="000000"/>
          <w:sz w:val="20"/>
          <w:szCs w:val="20"/>
          <w:lang w:eastAsia="pl-PL"/>
        </w:rPr>
        <w:t>doradztwo</w:t>
      </w:r>
      <w:r w:rsidRPr="009543FB">
        <w:rPr>
          <w:rFonts w:ascii="Lato" w:hAnsi="Lato" w:cs="Arial"/>
          <w:color w:val="000000"/>
          <w:sz w:val="20"/>
          <w:szCs w:val="20"/>
          <w:lang w:eastAsia="pl-PL"/>
        </w:rPr>
        <w:t xml:space="preserve"> w zakresie podziału obowiązków (np. między AD a podmiotem przetwarzającym lub pomiędzy pracownikami AD),</w:t>
      </w:r>
      <w:r w:rsidRPr="009543FB">
        <w:rPr>
          <w:rFonts w:ascii="Lato" w:hAnsi="Lato" w:cs="Arial"/>
          <w:bCs/>
          <w:color w:val="000000"/>
          <w:sz w:val="20"/>
          <w:szCs w:val="20"/>
          <w:lang w:eastAsia="pl-PL"/>
        </w:rPr>
        <w:t xml:space="preserve"> </w:t>
      </w:r>
    </w:p>
    <w:p w14:paraId="4D391F0D" w14:textId="7E56A21F" w:rsidR="001A22AA" w:rsidRPr="009543FB" w:rsidRDefault="001A22AA" w:rsidP="00E942AF">
      <w:pPr>
        <w:numPr>
          <w:ilvl w:val="1"/>
          <w:numId w:val="1"/>
        </w:numPr>
        <w:tabs>
          <w:tab w:val="left" w:pos="284"/>
        </w:tabs>
        <w:spacing w:after="0" w:line="276" w:lineRule="auto"/>
        <w:ind w:left="0" w:firstLine="0"/>
        <w:contextualSpacing/>
        <w:jc w:val="both"/>
        <w:rPr>
          <w:rFonts w:ascii="Lato" w:eastAsia="Times New Roman" w:hAnsi="Lato" w:cs="Times New Roman"/>
          <w:b/>
          <w:sz w:val="20"/>
          <w:szCs w:val="20"/>
          <w:lang w:eastAsia="pl-PL"/>
        </w:rPr>
      </w:pPr>
      <w:r w:rsidRPr="009543FB">
        <w:rPr>
          <w:rFonts w:ascii="Lato" w:hAnsi="Lato" w:cs="Arial"/>
          <w:bCs/>
          <w:color w:val="000000"/>
          <w:sz w:val="20"/>
          <w:szCs w:val="20"/>
          <w:lang w:eastAsia="pl-PL"/>
        </w:rPr>
        <w:t>działania zwiększające świadomość</w:t>
      </w:r>
      <w:r w:rsidRPr="009543FB">
        <w:rPr>
          <w:rFonts w:ascii="Lato" w:hAnsi="Lato" w:cs="Arial"/>
          <w:color w:val="000000"/>
          <w:sz w:val="20"/>
          <w:szCs w:val="20"/>
          <w:lang w:eastAsia="pl-PL"/>
        </w:rPr>
        <w:t xml:space="preserve"> pracowników AD w zakresie obowiązków wynikających z RODO lub przyjętych procedur, w tym szkolenia pracowników AD</w:t>
      </w:r>
    </w:p>
    <w:p w14:paraId="1930AB23" w14:textId="77777777" w:rsidR="001A22AA" w:rsidRPr="009543FB" w:rsidRDefault="0058589A" w:rsidP="00E942AF">
      <w:pPr>
        <w:numPr>
          <w:ilvl w:val="1"/>
          <w:numId w:val="1"/>
        </w:numPr>
        <w:tabs>
          <w:tab w:val="left" w:pos="284"/>
        </w:tabs>
        <w:spacing w:after="0" w:line="276" w:lineRule="auto"/>
        <w:ind w:left="0" w:firstLine="0"/>
        <w:contextualSpacing/>
        <w:jc w:val="both"/>
        <w:rPr>
          <w:rFonts w:ascii="Lato" w:eastAsia="Times New Roman" w:hAnsi="Lato" w:cs="Times New Roman"/>
          <w:b/>
          <w:sz w:val="20"/>
          <w:szCs w:val="20"/>
          <w:lang w:eastAsia="pl-PL"/>
        </w:rPr>
      </w:pPr>
      <w:r w:rsidRPr="009543FB">
        <w:rPr>
          <w:rFonts w:ascii="Lato" w:eastAsia="Times New Roman" w:hAnsi="Lato" w:cs="Times New Roman"/>
          <w:bCs/>
          <w:sz w:val="20"/>
          <w:szCs w:val="20"/>
          <w:lang w:eastAsia="pl-PL"/>
        </w:rPr>
        <w:t>prowadzenie rejestru zbiorów danych</w:t>
      </w:r>
      <w:r w:rsidR="001A22AA" w:rsidRPr="009543FB">
        <w:rPr>
          <w:rFonts w:ascii="Lato" w:eastAsia="Times New Roman" w:hAnsi="Lato" w:cs="Times New Roman"/>
          <w:bCs/>
          <w:sz w:val="20"/>
          <w:szCs w:val="20"/>
          <w:lang w:eastAsia="pl-PL"/>
        </w:rPr>
        <w:t>,</w:t>
      </w:r>
    </w:p>
    <w:p w14:paraId="6491352F" w14:textId="38638A3B" w:rsidR="0058589A" w:rsidRPr="009543FB" w:rsidRDefault="001A22AA" w:rsidP="00E942AF">
      <w:pPr>
        <w:pStyle w:val="Akapitzlist"/>
        <w:numPr>
          <w:ilvl w:val="1"/>
          <w:numId w:val="1"/>
        </w:numPr>
        <w:tabs>
          <w:tab w:val="left" w:pos="284"/>
        </w:tabs>
        <w:spacing w:after="0" w:line="276" w:lineRule="auto"/>
        <w:ind w:left="0" w:firstLine="0"/>
        <w:jc w:val="both"/>
        <w:rPr>
          <w:rFonts w:ascii="Lato" w:eastAsia="Times New Roman" w:hAnsi="Lato" w:cs="Times New Roman"/>
          <w:b/>
          <w:sz w:val="20"/>
          <w:szCs w:val="20"/>
          <w:lang w:eastAsia="pl-PL"/>
        </w:rPr>
      </w:pPr>
      <w:r w:rsidRPr="009543FB">
        <w:rPr>
          <w:rFonts w:ascii="Lato" w:hAnsi="Lato" w:cs="Arial"/>
          <w:color w:val="000000"/>
          <w:sz w:val="20"/>
          <w:szCs w:val="20"/>
          <w:lang w:eastAsia="pl-PL"/>
        </w:rPr>
        <w:t xml:space="preserve">pełnienie funkcji </w:t>
      </w:r>
      <w:r w:rsidRPr="009543FB">
        <w:rPr>
          <w:rFonts w:ascii="Lato" w:hAnsi="Lato" w:cs="Arial"/>
          <w:bCs/>
          <w:color w:val="000000"/>
          <w:sz w:val="20"/>
          <w:szCs w:val="20"/>
          <w:lang w:eastAsia="pl-PL"/>
        </w:rPr>
        <w:t>punktu kontaktowego dla organu nadzorczego</w:t>
      </w:r>
      <w:r w:rsidRPr="009543FB">
        <w:rPr>
          <w:rFonts w:ascii="Lato" w:hAnsi="Lato" w:cs="Arial"/>
          <w:color w:val="000000"/>
          <w:sz w:val="20"/>
          <w:szCs w:val="20"/>
          <w:lang w:eastAsia="pl-PL"/>
        </w:rPr>
        <w:t xml:space="preserve"> w kwestiach związanych z przetwarzaniem danych,</w:t>
      </w:r>
    </w:p>
    <w:p w14:paraId="1B449500" w14:textId="594A238B" w:rsidR="001A22AA" w:rsidRPr="009543FB" w:rsidRDefault="001A22AA" w:rsidP="00E942AF">
      <w:pPr>
        <w:pStyle w:val="Akapitzlist"/>
        <w:tabs>
          <w:tab w:val="left" w:pos="284"/>
        </w:tabs>
        <w:suppressAutoHyphens/>
        <w:spacing w:after="0" w:line="276" w:lineRule="auto"/>
        <w:ind w:left="0"/>
        <w:contextualSpacing w:val="0"/>
        <w:jc w:val="both"/>
        <w:rPr>
          <w:rFonts w:ascii="Lato" w:hAnsi="Lato" w:cs="Arial"/>
          <w:sz w:val="20"/>
          <w:szCs w:val="20"/>
        </w:rPr>
      </w:pPr>
      <w:r w:rsidRPr="009543FB">
        <w:rPr>
          <w:rFonts w:ascii="Lato" w:hAnsi="Lato" w:cs="Arial"/>
          <w:color w:val="000000"/>
          <w:sz w:val="20"/>
          <w:szCs w:val="20"/>
          <w:lang w:eastAsia="pl-PL"/>
        </w:rPr>
        <w:t xml:space="preserve">i. pełnienie funkcji </w:t>
      </w:r>
      <w:r w:rsidRPr="009543FB">
        <w:rPr>
          <w:rFonts w:ascii="Lato" w:hAnsi="Lato" w:cs="Arial"/>
          <w:bCs/>
          <w:color w:val="000000"/>
          <w:sz w:val="20"/>
          <w:szCs w:val="20"/>
          <w:lang w:eastAsia="pl-PL"/>
        </w:rPr>
        <w:t>punktu kontaktowego dla osób, których dane dotyczą</w:t>
      </w:r>
      <w:r w:rsidRPr="009543FB">
        <w:rPr>
          <w:rFonts w:ascii="Lato" w:hAnsi="Lato" w:cs="Arial"/>
          <w:color w:val="000000"/>
          <w:sz w:val="20"/>
          <w:szCs w:val="20"/>
          <w:lang w:eastAsia="pl-PL"/>
        </w:rPr>
        <w:t>, we wszystkich sprawach związanych z przetwarzaniem ich danych osobowych oraz z wykonywaniem praw przysługujących im na mocy RODO.</w:t>
      </w:r>
    </w:p>
    <w:p w14:paraId="31B24443" w14:textId="14C3D501" w:rsidR="0058589A" w:rsidRPr="009543FB" w:rsidRDefault="0058589A" w:rsidP="00E942AF">
      <w:pPr>
        <w:numPr>
          <w:ilvl w:val="0"/>
          <w:numId w:val="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Swoje zadania </w:t>
      </w:r>
      <w:r w:rsidR="000A3AE0" w:rsidRPr="009543FB">
        <w:rPr>
          <w:rFonts w:ascii="Lato" w:eastAsia="Times New Roman" w:hAnsi="Lato" w:cs="Times New Roman"/>
          <w:sz w:val="20"/>
          <w:szCs w:val="20"/>
          <w:lang w:eastAsia="pl-PL"/>
        </w:rPr>
        <w:t xml:space="preserve">Pełnomocnik </w:t>
      </w:r>
      <w:r w:rsidRPr="009543FB">
        <w:rPr>
          <w:rFonts w:ascii="Lato" w:eastAsia="Times New Roman" w:hAnsi="Lato" w:cs="Times New Roman"/>
          <w:sz w:val="20"/>
          <w:szCs w:val="20"/>
          <w:lang w:eastAsia="pl-PL"/>
        </w:rPr>
        <w:t xml:space="preserve">wykonuje poprzez: </w:t>
      </w:r>
    </w:p>
    <w:p w14:paraId="50FBD68B" w14:textId="57FB2291" w:rsidR="000D546E" w:rsidRPr="009543FB" w:rsidRDefault="000D546E"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szkolenie pracowników ze stosowania zasad bezpieczeństwa danych osobowych,</w:t>
      </w:r>
    </w:p>
    <w:p w14:paraId="1EF17F4E" w14:textId="37CF4627" w:rsidR="0058589A" w:rsidRPr="009543FB" w:rsidRDefault="009B6615"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stały </w:t>
      </w:r>
      <w:r w:rsidR="0058589A" w:rsidRPr="009543FB">
        <w:rPr>
          <w:rFonts w:ascii="Lato" w:eastAsia="Times New Roman" w:hAnsi="Lato" w:cs="Times New Roman"/>
          <w:sz w:val="20"/>
          <w:szCs w:val="20"/>
          <w:lang w:eastAsia="pl-PL"/>
        </w:rPr>
        <w:t>monitoring stosowania zasad bezpieczeństwa danych osobowych poprzez nadzór nad pracownikami</w:t>
      </w:r>
      <w:r w:rsidR="00C520A1" w:rsidRPr="009543FB">
        <w:rPr>
          <w:rFonts w:ascii="Lato" w:eastAsia="Times New Roman" w:hAnsi="Lato" w:cs="Times New Roman"/>
          <w:sz w:val="20"/>
          <w:szCs w:val="20"/>
          <w:lang w:eastAsia="pl-PL"/>
        </w:rPr>
        <w:t xml:space="preserve"> i współpracownikami</w:t>
      </w:r>
      <w:r w:rsidR="000D546E" w:rsidRPr="009543FB">
        <w:rPr>
          <w:rFonts w:ascii="Lato" w:eastAsia="Times New Roman" w:hAnsi="Lato" w:cs="Times New Roman"/>
          <w:sz w:val="20"/>
          <w:szCs w:val="20"/>
          <w:lang w:eastAsia="pl-PL"/>
        </w:rPr>
        <w:t xml:space="preserve"> oraz rozliczanie ich działań</w:t>
      </w:r>
      <w:r w:rsidRPr="009543FB">
        <w:rPr>
          <w:rFonts w:ascii="Lato" w:eastAsia="Times New Roman" w:hAnsi="Lato" w:cs="Times New Roman"/>
          <w:sz w:val="20"/>
          <w:szCs w:val="20"/>
          <w:lang w:eastAsia="pl-PL"/>
        </w:rPr>
        <w:t>,</w:t>
      </w:r>
      <w:r w:rsidR="0058589A" w:rsidRPr="009543FB">
        <w:rPr>
          <w:rFonts w:ascii="Lato" w:eastAsia="Times New Roman" w:hAnsi="Lato" w:cs="Times New Roman"/>
          <w:sz w:val="20"/>
          <w:szCs w:val="20"/>
          <w:lang w:eastAsia="pl-PL"/>
        </w:rPr>
        <w:t xml:space="preserve"> </w:t>
      </w:r>
    </w:p>
    <w:p w14:paraId="31AD9952" w14:textId="25C32840" w:rsidR="0058589A" w:rsidRPr="009543FB" w:rsidRDefault="009B6615"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stały </w:t>
      </w:r>
      <w:r w:rsidR="0058589A" w:rsidRPr="009543FB">
        <w:rPr>
          <w:rFonts w:ascii="Lato" w:eastAsia="Times New Roman" w:hAnsi="Lato" w:cs="Times New Roman"/>
          <w:sz w:val="20"/>
          <w:szCs w:val="20"/>
          <w:lang w:eastAsia="pl-PL"/>
        </w:rPr>
        <w:t>monitoring funkcjonowania środków organizacyjnych zapewniających bezpieczeństwo przetwarzanych danych osobowych</w:t>
      </w:r>
      <w:r w:rsidRPr="009543FB">
        <w:rPr>
          <w:rFonts w:ascii="Lato" w:eastAsia="Times New Roman" w:hAnsi="Lato" w:cs="Times New Roman"/>
          <w:sz w:val="20"/>
          <w:szCs w:val="20"/>
          <w:lang w:eastAsia="pl-PL"/>
        </w:rPr>
        <w:t>,</w:t>
      </w:r>
      <w:r w:rsidR="0058589A" w:rsidRPr="009543FB">
        <w:rPr>
          <w:rFonts w:ascii="Lato" w:eastAsia="Times New Roman" w:hAnsi="Lato" w:cs="Times New Roman"/>
          <w:sz w:val="20"/>
          <w:szCs w:val="20"/>
          <w:lang w:eastAsia="pl-PL"/>
        </w:rPr>
        <w:t xml:space="preserve"> </w:t>
      </w:r>
    </w:p>
    <w:p w14:paraId="6BDFAB4A" w14:textId="4AEBF02C" w:rsidR="0058589A" w:rsidRPr="009543FB" w:rsidRDefault="009B6615"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przyjmowanie </w:t>
      </w:r>
      <w:r w:rsidR="0058589A" w:rsidRPr="009543FB">
        <w:rPr>
          <w:rFonts w:ascii="Lato" w:eastAsia="Times New Roman" w:hAnsi="Lato" w:cs="Times New Roman"/>
          <w:sz w:val="20"/>
          <w:szCs w:val="20"/>
          <w:lang w:eastAsia="pl-PL"/>
        </w:rPr>
        <w:t>i reagowanie na sygnalizację problemów związanych ze stosowaniem Polityki bezpieczeństwa</w:t>
      </w:r>
      <w:r w:rsidRPr="009543FB">
        <w:rPr>
          <w:rFonts w:ascii="Lato" w:eastAsia="Times New Roman" w:hAnsi="Lato" w:cs="Times New Roman"/>
          <w:sz w:val="20"/>
          <w:szCs w:val="20"/>
          <w:lang w:eastAsia="pl-PL"/>
        </w:rPr>
        <w:t>,</w:t>
      </w:r>
    </w:p>
    <w:p w14:paraId="7EBB212D" w14:textId="12F21C8B" w:rsidR="0058589A" w:rsidRPr="009543FB" w:rsidRDefault="009B6615"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dokonywanie </w:t>
      </w:r>
      <w:r w:rsidR="0058589A" w:rsidRPr="009543FB">
        <w:rPr>
          <w:rFonts w:ascii="Lato" w:eastAsia="Times New Roman" w:hAnsi="Lato" w:cs="Times New Roman"/>
          <w:sz w:val="20"/>
          <w:szCs w:val="20"/>
          <w:lang w:eastAsia="pl-PL"/>
        </w:rPr>
        <w:t xml:space="preserve">stałej oceny zagrożeń dla bezpieczeństwa przetwarzanych danych i </w:t>
      </w:r>
      <w:r w:rsidR="006238DE" w:rsidRPr="009543FB">
        <w:rPr>
          <w:rFonts w:ascii="Lato" w:eastAsia="Times New Roman" w:hAnsi="Lato" w:cs="Times New Roman"/>
          <w:sz w:val="20"/>
          <w:szCs w:val="20"/>
          <w:lang w:eastAsia="pl-PL"/>
        </w:rPr>
        <w:t>realizacja</w:t>
      </w:r>
      <w:r w:rsidR="0058589A" w:rsidRPr="009543FB">
        <w:rPr>
          <w:rFonts w:ascii="Lato" w:eastAsia="Times New Roman" w:hAnsi="Lato" w:cs="Times New Roman"/>
          <w:sz w:val="20"/>
          <w:szCs w:val="20"/>
          <w:lang w:eastAsia="pl-PL"/>
        </w:rPr>
        <w:t xml:space="preserve"> wniosków organizacyjnych i technicznych mających przeciwdziałać tym zagrożeniom</w:t>
      </w:r>
      <w:r w:rsidRPr="009543FB">
        <w:rPr>
          <w:rFonts w:ascii="Lato" w:eastAsia="Times New Roman" w:hAnsi="Lato" w:cs="Times New Roman"/>
          <w:sz w:val="20"/>
          <w:szCs w:val="20"/>
          <w:lang w:eastAsia="pl-PL"/>
        </w:rPr>
        <w:t>,</w:t>
      </w:r>
    </w:p>
    <w:p w14:paraId="6BF4BFBE" w14:textId="6D3DABE1" w:rsidR="0058589A" w:rsidRPr="009543FB" w:rsidRDefault="009B6615" w:rsidP="00E942AF">
      <w:pPr>
        <w:numPr>
          <w:ilvl w:val="0"/>
          <w:numId w:val="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nadzór </w:t>
      </w:r>
      <w:r w:rsidR="0058589A" w:rsidRPr="009543FB">
        <w:rPr>
          <w:rFonts w:ascii="Lato" w:eastAsia="Times New Roman" w:hAnsi="Lato" w:cs="Times New Roman"/>
          <w:sz w:val="20"/>
          <w:szCs w:val="20"/>
          <w:lang w:eastAsia="pl-PL"/>
        </w:rPr>
        <w:t>nad wykonywaniem zadań przez administratora systemu informatycznego.</w:t>
      </w:r>
    </w:p>
    <w:p w14:paraId="276CDABB" w14:textId="37F6F121" w:rsidR="0058589A" w:rsidRPr="009543FB" w:rsidRDefault="0058589A" w:rsidP="00E942AF">
      <w:pPr>
        <w:numPr>
          <w:ilvl w:val="0"/>
          <w:numId w:val="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Zadania wymienione w punkcie poprzedzającym </w:t>
      </w:r>
      <w:r w:rsidR="006238DE" w:rsidRPr="009543FB">
        <w:rPr>
          <w:rFonts w:ascii="Lato" w:eastAsia="Times New Roman" w:hAnsi="Lato" w:cs="Times New Roman"/>
          <w:sz w:val="20"/>
          <w:szCs w:val="20"/>
          <w:lang w:eastAsia="pl-PL"/>
        </w:rPr>
        <w:t xml:space="preserve">Pełnomocnik </w:t>
      </w:r>
      <w:r w:rsidRPr="009543FB">
        <w:rPr>
          <w:rFonts w:ascii="Lato" w:eastAsia="Times New Roman" w:hAnsi="Lato" w:cs="Times New Roman"/>
          <w:sz w:val="20"/>
          <w:szCs w:val="20"/>
          <w:lang w:eastAsia="pl-PL"/>
        </w:rPr>
        <w:t xml:space="preserve">realizuje we współpracy z </w:t>
      </w:r>
      <w:r w:rsidR="001A22AA" w:rsidRPr="009543FB">
        <w:rPr>
          <w:rFonts w:ascii="Lato" w:eastAsia="Times New Roman" w:hAnsi="Lato" w:cs="Times New Roman"/>
          <w:sz w:val="20"/>
          <w:szCs w:val="20"/>
          <w:lang w:eastAsia="pl-PL"/>
        </w:rPr>
        <w:t>Administratorem S</w:t>
      </w:r>
      <w:r w:rsidRPr="009543FB">
        <w:rPr>
          <w:rFonts w:ascii="Lato" w:eastAsia="Times New Roman" w:hAnsi="Lato" w:cs="Times New Roman"/>
          <w:sz w:val="20"/>
          <w:szCs w:val="20"/>
          <w:lang w:eastAsia="pl-PL"/>
        </w:rPr>
        <w:t xml:space="preserve">ystemu </w:t>
      </w:r>
      <w:r w:rsidR="001A22AA" w:rsidRPr="009543FB">
        <w:rPr>
          <w:rFonts w:ascii="Lato" w:eastAsia="Times New Roman" w:hAnsi="Lato" w:cs="Times New Roman"/>
          <w:sz w:val="20"/>
          <w:szCs w:val="20"/>
          <w:lang w:eastAsia="pl-PL"/>
        </w:rPr>
        <w:t>I</w:t>
      </w:r>
      <w:r w:rsidRPr="009543FB">
        <w:rPr>
          <w:rFonts w:ascii="Lato" w:eastAsia="Times New Roman" w:hAnsi="Lato" w:cs="Times New Roman"/>
          <w:sz w:val="20"/>
          <w:szCs w:val="20"/>
          <w:lang w:eastAsia="pl-PL"/>
        </w:rPr>
        <w:t>nformatycznego oraz z koordynatorami poszczególnych programów i działów AD.</w:t>
      </w:r>
    </w:p>
    <w:p w14:paraId="160FF168" w14:textId="77777777" w:rsidR="0058589A" w:rsidRPr="009543FB" w:rsidRDefault="0058589A" w:rsidP="00E942AF">
      <w:pPr>
        <w:tabs>
          <w:tab w:val="left" w:pos="284"/>
          <w:tab w:val="left" w:pos="360"/>
        </w:tabs>
        <w:spacing w:after="0" w:line="276" w:lineRule="auto"/>
        <w:rPr>
          <w:rFonts w:ascii="Lato" w:eastAsia="Times New Roman" w:hAnsi="Lato" w:cs="Times New Roman"/>
          <w:b/>
          <w:sz w:val="20"/>
          <w:szCs w:val="20"/>
          <w:lang w:eastAsia="pl-PL"/>
        </w:rPr>
      </w:pPr>
    </w:p>
    <w:p w14:paraId="7CACE278" w14:textId="2F669840"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9F006C" w:rsidRPr="009543FB">
        <w:rPr>
          <w:rFonts w:ascii="Lato" w:eastAsia="Times New Roman" w:hAnsi="Lato" w:cs="Times New Roman"/>
          <w:b/>
          <w:sz w:val="20"/>
          <w:szCs w:val="20"/>
          <w:lang w:eastAsia="pl-PL"/>
        </w:rPr>
        <w:t>6</w:t>
      </w:r>
    </w:p>
    <w:p w14:paraId="0F78FE92"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Administrator Systemu Informatycznego </w:t>
      </w:r>
    </w:p>
    <w:p w14:paraId="2FCAECF3" w14:textId="077243CA" w:rsidR="0058589A" w:rsidRPr="009543FB" w:rsidRDefault="0058589A" w:rsidP="00E942AF">
      <w:pPr>
        <w:numPr>
          <w:ilvl w:val="0"/>
          <w:numId w:val="8"/>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Zarząd AD</w:t>
      </w:r>
      <w:r w:rsidR="006953C7"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 xml:space="preserve">wyznaczy pracownika do pełnienia funkcji Administratora Systemu Informatycznego (zwanego dalej AS). </w:t>
      </w:r>
    </w:p>
    <w:p w14:paraId="16F0EBD0" w14:textId="4B7074B4" w:rsidR="0058589A" w:rsidRPr="009543FB" w:rsidRDefault="0058589A" w:rsidP="00E942AF">
      <w:pPr>
        <w:numPr>
          <w:ilvl w:val="0"/>
          <w:numId w:val="8"/>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sz w:val="20"/>
          <w:szCs w:val="20"/>
          <w:lang w:eastAsia="pl-PL"/>
        </w:rPr>
        <w:t>Zadaniem AS jest monitoring funkcjonowania środków technicznych dotyczących systemu informatycznego, służąc</w:t>
      </w:r>
      <w:r w:rsidR="006953C7" w:rsidRPr="009543FB">
        <w:rPr>
          <w:rFonts w:ascii="Lato" w:eastAsia="Times New Roman" w:hAnsi="Lato" w:cs="Times New Roman"/>
          <w:sz w:val="20"/>
          <w:szCs w:val="20"/>
          <w:lang w:eastAsia="pl-PL"/>
        </w:rPr>
        <w:t>ego</w:t>
      </w:r>
      <w:r w:rsidRPr="009543FB">
        <w:rPr>
          <w:rFonts w:ascii="Lato" w:eastAsia="Times New Roman" w:hAnsi="Lato" w:cs="Times New Roman"/>
          <w:sz w:val="20"/>
          <w:szCs w:val="20"/>
          <w:lang w:eastAsia="pl-PL"/>
        </w:rPr>
        <w:t xml:space="preserve"> do przetwarzania danych osobowych w AD</w:t>
      </w:r>
      <w:r w:rsidR="0089773A" w:rsidRPr="009543FB">
        <w:rPr>
          <w:rFonts w:ascii="Lato" w:eastAsia="Times New Roman" w:hAnsi="Lato" w:cs="Times New Roman"/>
          <w:sz w:val="20"/>
          <w:szCs w:val="20"/>
          <w:lang w:eastAsia="pl-PL"/>
        </w:rPr>
        <w:t>, w szczególności:</w:t>
      </w:r>
    </w:p>
    <w:p w14:paraId="206E6AFF"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prowadzenie rejestru nadanych uprawnień do systemów informatycznych,</w:t>
      </w:r>
    </w:p>
    <w:p w14:paraId="470B88CF" w14:textId="27B9372A"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opracowywanie oraz aktualizacja </w:t>
      </w:r>
      <w:r w:rsidRPr="009543FB">
        <w:rPr>
          <w:rFonts w:ascii="Lato" w:eastAsia="Times New Roman" w:hAnsi="Lato" w:cs="Times New Roman"/>
          <w:sz w:val="20"/>
          <w:szCs w:val="20"/>
          <w:lang w:eastAsia="pl-PL"/>
        </w:rPr>
        <w:t xml:space="preserve">Instrukcji Zarządzania Systemem Informatycznym, </w:t>
      </w:r>
      <w:r w:rsidRPr="009543FB">
        <w:rPr>
          <w:rFonts w:ascii="Lato" w:hAnsi="Lato" w:cs="Arial"/>
          <w:sz w:val="20"/>
          <w:szCs w:val="20"/>
        </w:rPr>
        <w:t>wdrożonej w strukturze AD,</w:t>
      </w:r>
    </w:p>
    <w:p w14:paraId="208C54AD"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nadzór nad stosowaniem środków zapewniających bezpieczeństwo przetwarzania danych osobowych w systemach informatycznych, a w szczególności przeciwdziałających dostępowi osób niepowołanych do tych systemów,</w:t>
      </w:r>
    </w:p>
    <w:p w14:paraId="429944C4"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podejmowanie odpowiednich działań w przypadku wykrycia naruszeń w systemie zabezpieczeń,</w:t>
      </w:r>
    </w:p>
    <w:p w14:paraId="0CEFFDD4"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identyfikacja i analiza zagrożeń oraz ocena ryzyka, na które może być narażone przetwarzanie danych osobowych w systemach informatycznych,</w:t>
      </w:r>
    </w:p>
    <w:p w14:paraId="6DE973B2" w14:textId="3CC9F070"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sprawowanie nadzoru nad kopiami zapasowymi,</w:t>
      </w:r>
    </w:p>
    <w:p w14:paraId="30087105"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inicjowanie i nadzór nad wdrażaniem nowych narzędzi, procedur organizacyjnych oraz sposobów zarządzania systemami informatycznymi, które mają doprowadzić do wzmocnienia bezpieczeństwa przy przetwarzaniu danych osobowych,</w:t>
      </w:r>
    </w:p>
    <w:p w14:paraId="4EE4A24F"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podejmowanie innych czynności w zakresie zabezpieczenia przetwarzania danych w systemach informatycznych,</w:t>
      </w:r>
    </w:p>
    <w:p w14:paraId="34339434" w14:textId="77777777"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dokonywanie cyklicznych przeglądów aktualności i stosowania procedur z zakresu przetwarzania danych w systemach informatycznych, na podstawie opracowanego planu przeglądów.</w:t>
      </w:r>
    </w:p>
    <w:p w14:paraId="39C9711F" w14:textId="3D71A269" w:rsidR="0089773A" w:rsidRPr="009543FB" w:rsidRDefault="0089773A" w:rsidP="00E942AF">
      <w:pPr>
        <w:pStyle w:val="Akapitzlist"/>
        <w:numPr>
          <w:ilvl w:val="1"/>
          <w:numId w:val="8"/>
        </w:numPr>
        <w:tabs>
          <w:tab w:val="clear" w:pos="1440"/>
          <w:tab w:val="left" w:pos="284"/>
          <w:tab w:val="num" w:pos="113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ścisła współpraca z Pełnomocnikiem w zakresie bezpieczeństwa i zasad przetwarzania danych osobowych w systemach informatycznych.</w:t>
      </w:r>
    </w:p>
    <w:p w14:paraId="2D90A09D" w14:textId="77777777" w:rsidR="0089773A" w:rsidRPr="009543FB" w:rsidRDefault="0089773A" w:rsidP="00E942AF">
      <w:pPr>
        <w:tabs>
          <w:tab w:val="left" w:pos="284"/>
          <w:tab w:val="left" w:pos="360"/>
        </w:tabs>
        <w:spacing w:after="0" w:line="276" w:lineRule="auto"/>
        <w:jc w:val="both"/>
        <w:rPr>
          <w:rFonts w:ascii="Lato" w:eastAsia="Times New Roman" w:hAnsi="Lato" w:cs="Times New Roman"/>
          <w:b/>
          <w:sz w:val="20"/>
          <w:szCs w:val="20"/>
          <w:lang w:eastAsia="pl-PL"/>
        </w:rPr>
      </w:pPr>
    </w:p>
    <w:p w14:paraId="5EE10721" w14:textId="31E4D5D0" w:rsidR="00BC6EA6" w:rsidRPr="009543FB" w:rsidRDefault="00BC6EA6" w:rsidP="00E942AF">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9F006C" w:rsidRPr="009543FB">
        <w:rPr>
          <w:rFonts w:ascii="Lato" w:eastAsia="Times New Roman" w:hAnsi="Lato" w:cs="Times New Roman"/>
          <w:b/>
          <w:sz w:val="20"/>
          <w:szCs w:val="20"/>
          <w:lang w:eastAsia="pl-PL"/>
        </w:rPr>
        <w:t>7</w:t>
      </w:r>
    </w:p>
    <w:p w14:paraId="0E73868B" w14:textId="58DF3F4A" w:rsidR="00BC6EA6" w:rsidRPr="009543FB" w:rsidRDefault="00BC6EA6" w:rsidP="00E942AF">
      <w:pPr>
        <w:pStyle w:val="Nagwek1"/>
        <w:tabs>
          <w:tab w:val="left" w:pos="284"/>
        </w:tabs>
        <w:suppressAutoHyphens/>
        <w:spacing w:before="0" w:line="276" w:lineRule="auto"/>
        <w:jc w:val="center"/>
        <w:rPr>
          <w:rStyle w:val="Brak"/>
          <w:rFonts w:ascii="Lato" w:eastAsiaTheme="minorHAnsi" w:hAnsi="Lato" w:cs="Times New Roman"/>
          <w:b/>
          <w:color w:val="000000"/>
          <w:sz w:val="20"/>
          <w:szCs w:val="20"/>
          <w:u w:color="000000"/>
        </w:rPr>
      </w:pPr>
      <w:bookmarkStart w:id="2" w:name="_Toc511820867"/>
      <w:bookmarkStart w:id="3" w:name="_Toc511840118"/>
      <w:bookmarkStart w:id="4" w:name="_Toc1"/>
      <w:r w:rsidRPr="009543FB">
        <w:rPr>
          <w:rStyle w:val="Brak"/>
          <w:rFonts w:ascii="Lato" w:hAnsi="Lato" w:cs="Times New Roman"/>
          <w:b/>
          <w:color w:val="000000"/>
          <w:sz w:val="20"/>
          <w:szCs w:val="20"/>
          <w:u w:color="000000"/>
        </w:rPr>
        <w:t>Ocena skutków (analiza ryzyka)</w:t>
      </w:r>
      <w:bookmarkEnd w:id="2"/>
      <w:bookmarkEnd w:id="3"/>
      <w:bookmarkEnd w:id="4"/>
    </w:p>
    <w:p w14:paraId="19C455E7" w14:textId="77777777" w:rsidR="00BC6EA6" w:rsidRPr="009543FB" w:rsidRDefault="00BC6EA6" w:rsidP="00E942AF">
      <w:pPr>
        <w:pStyle w:val="Akapitzlist"/>
        <w:numPr>
          <w:ilvl w:val="0"/>
          <w:numId w:val="40"/>
        </w:numPr>
        <w:pBdr>
          <w:top w:val="nil"/>
          <w:left w:val="nil"/>
          <w:bottom w:val="nil"/>
          <w:right w:val="nil"/>
          <w:between w:val="nil"/>
          <w:bar w:val="nil"/>
        </w:pBdr>
        <w:tabs>
          <w:tab w:val="left" w:pos="284"/>
        </w:tabs>
        <w:suppressAutoHyphens/>
        <w:spacing w:after="0" w:line="276" w:lineRule="auto"/>
        <w:ind w:left="0" w:firstLine="0"/>
        <w:jc w:val="both"/>
        <w:rPr>
          <w:rFonts w:ascii="Lato" w:eastAsia="Times New Roman" w:hAnsi="Lato" w:cs="Times New Roman"/>
          <w:sz w:val="20"/>
          <w:szCs w:val="20"/>
        </w:rPr>
      </w:pPr>
      <w:r w:rsidRPr="009543FB">
        <w:rPr>
          <w:rFonts w:ascii="Lato" w:hAnsi="Lato" w:cs="Times New Roman"/>
          <w:sz w:val="20"/>
          <w:szCs w:val="20"/>
        </w:rPr>
        <w:t>Procedurę oceny skutków</w:t>
      </w:r>
      <w:r w:rsidRPr="009543FB">
        <w:rPr>
          <w:rFonts w:ascii="Lato" w:hAnsi="Lato" w:cs="Times New Roman"/>
          <w:sz w:val="20"/>
          <w:szCs w:val="20"/>
          <w:lang w:val="pt-PT"/>
        </w:rPr>
        <w:t xml:space="preserve"> i</w:t>
      </w:r>
      <w:r w:rsidRPr="009543FB">
        <w:rPr>
          <w:rFonts w:ascii="Lato" w:hAnsi="Lato" w:cs="Times New Roman"/>
          <w:sz w:val="20"/>
          <w:szCs w:val="20"/>
        </w:rPr>
        <w:t xml:space="preserve"> przeprowadzenie analizy ryzyka wykonuje AS. </w:t>
      </w:r>
    </w:p>
    <w:p w14:paraId="6F3192DC" w14:textId="77777777" w:rsidR="00BC6EA6" w:rsidRPr="009543FB" w:rsidRDefault="00BC6EA6" w:rsidP="00E942AF">
      <w:pPr>
        <w:pStyle w:val="Akapitzlist"/>
        <w:numPr>
          <w:ilvl w:val="0"/>
          <w:numId w:val="40"/>
        </w:numPr>
        <w:pBdr>
          <w:top w:val="nil"/>
          <w:left w:val="nil"/>
          <w:bottom w:val="nil"/>
          <w:right w:val="nil"/>
          <w:between w:val="nil"/>
          <w:bar w:val="nil"/>
        </w:pBdr>
        <w:tabs>
          <w:tab w:val="left" w:pos="284"/>
        </w:tabs>
        <w:suppressAutoHyphens/>
        <w:spacing w:after="0" w:line="276" w:lineRule="auto"/>
        <w:ind w:left="0" w:firstLine="0"/>
        <w:jc w:val="both"/>
        <w:rPr>
          <w:rFonts w:ascii="Lato" w:eastAsia="Times New Roman" w:hAnsi="Lato" w:cs="Times New Roman"/>
          <w:sz w:val="20"/>
          <w:szCs w:val="20"/>
        </w:rPr>
      </w:pPr>
      <w:r w:rsidRPr="009543FB">
        <w:rPr>
          <w:rFonts w:ascii="Lato" w:hAnsi="Lato" w:cs="Times New Roman"/>
          <w:sz w:val="20"/>
          <w:szCs w:val="20"/>
        </w:rPr>
        <w:t xml:space="preserve">W celu dokonania analizy ryzyka wymagane jest zidentyfikowanie danych osobowych, które należy zabezpieczyć. </w:t>
      </w:r>
    </w:p>
    <w:p w14:paraId="55C50FED" w14:textId="2225B09F" w:rsidR="00BC6EA6" w:rsidRPr="009543FB" w:rsidRDefault="00BC6EA6" w:rsidP="00E942AF">
      <w:pPr>
        <w:pStyle w:val="Akapitzlist"/>
        <w:numPr>
          <w:ilvl w:val="0"/>
          <w:numId w:val="40"/>
        </w:numPr>
        <w:pBdr>
          <w:top w:val="nil"/>
          <w:left w:val="nil"/>
          <w:bottom w:val="nil"/>
          <w:right w:val="nil"/>
          <w:between w:val="nil"/>
          <w:bar w:val="nil"/>
        </w:pBdr>
        <w:tabs>
          <w:tab w:val="left" w:pos="284"/>
        </w:tabs>
        <w:suppressAutoHyphens/>
        <w:spacing w:after="0" w:line="276" w:lineRule="auto"/>
        <w:ind w:left="0" w:firstLine="0"/>
        <w:jc w:val="both"/>
        <w:rPr>
          <w:rFonts w:ascii="Lato" w:eastAsia="Times New Roman" w:hAnsi="Lato" w:cs="Times New Roman"/>
          <w:sz w:val="20"/>
          <w:szCs w:val="20"/>
        </w:rPr>
      </w:pPr>
      <w:r w:rsidRPr="009543FB">
        <w:rPr>
          <w:rFonts w:ascii="Lato" w:hAnsi="Lato" w:cs="Times New Roman"/>
          <w:sz w:val="20"/>
          <w:szCs w:val="20"/>
        </w:rPr>
        <w:t>W ramach przeprowadzenia oceny skutków (analizy ryzyka) AS zobowiązany jest sprawdzić, czy AD spełnia wobec danych obowiązki prawne. Należy przede wszystkim zapewnić, ż</w:t>
      </w:r>
      <w:r w:rsidRPr="009543FB">
        <w:rPr>
          <w:rFonts w:ascii="Lato" w:hAnsi="Lato" w:cs="Times New Roman"/>
          <w:sz w:val="20"/>
          <w:szCs w:val="20"/>
          <w:lang w:val="fr-FR"/>
        </w:rPr>
        <w:t>e:</w:t>
      </w:r>
    </w:p>
    <w:p w14:paraId="0400DA02"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dane te są legalnie przetwarzane (na podstawie art. 6, 9 RODO),</w:t>
      </w:r>
    </w:p>
    <w:p w14:paraId="2FB82936"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dane te są adekwatne w stosunku do cel</w:t>
      </w:r>
      <w:r w:rsidRPr="009543FB">
        <w:rPr>
          <w:rFonts w:ascii="Lato" w:hAnsi="Lato" w:cs="Times New Roman"/>
          <w:sz w:val="20"/>
          <w:szCs w:val="20"/>
          <w:lang w:val="es-ES_tradnl"/>
        </w:rPr>
        <w:t>ó</w:t>
      </w:r>
      <w:r w:rsidRPr="009543FB">
        <w:rPr>
          <w:rFonts w:ascii="Lato" w:hAnsi="Lato" w:cs="Times New Roman"/>
          <w:sz w:val="20"/>
          <w:szCs w:val="20"/>
        </w:rPr>
        <w:t>w przetwarzania,</w:t>
      </w:r>
    </w:p>
    <w:p w14:paraId="4711D615"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dane te są przetwarzane przez określony czas – zasada ograniczonego czasu,</w:t>
      </w:r>
    </w:p>
    <w:p w14:paraId="124EB8D3"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wobec tych os</w:t>
      </w:r>
      <w:r w:rsidRPr="009543FB">
        <w:rPr>
          <w:rFonts w:ascii="Lato" w:hAnsi="Lato" w:cs="Times New Roman"/>
          <w:sz w:val="20"/>
          <w:szCs w:val="20"/>
          <w:lang w:val="es-ES_tradnl"/>
        </w:rPr>
        <w:t>ó</w:t>
      </w:r>
      <w:r w:rsidRPr="009543FB">
        <w:rPr>
          <w:rFonts w:ascii="Lato" w:hAnsi="Lato" w:cs="Times New Roman"/>
          <w:sz w:val="20"/>
          <w:szCs w:val="20"/>
        </w:rPr>
        <w:t>b wykonano tzw. obowiązek informacyjny (art. 12, 13 i 14 RODO) wraz ze wskazaniem ich praw (np. prawa dostępu do danych, przenoszenia, sprostowania, usunięcia, ograniczenia przetwarzania, sprzeciwu, odwołania zgody),</w:t>
      </w:r>
    </w:p>
    <w:p w14:paraId="71153E48"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opracowano klauzule informacyjne dla powyższych os</w:t>
      </w:r>
      <w:r w:rsidRPr="009543FB">
        <w:rPr>
          <w:rFonts w:ascii="Lato" w:hAnsi="Lato" w:cs="Times New Roman"/>
          <w:sz w:val="20"/>
          <w:szCs w:val="20"/>
          <w:lang w:val="es-ES_tradnl"/>
        </w:rPr>
        <w:t>ó</w:t>
      </w:r>
      <w:r w:rsidRPr="009543FB">
        <w:rPr>
          <w:rFonts w:ascii="Lato" w:hAnsi="Lato" w:cs="Times New Roman"/>
          <w:sz w:val="20"/>
          <w:szCs w:val="20"/>
        </w:rPr>
        <w:t>b,</w:t>
      </w:r>
    </w:p>
    <w:p w14:paraId="570342DF" w14:textId="77777777" w:rsidR="00BC6EA6" w:rsidRPr="009543FB" w:rsidRDefault="00BC6EA6" w:rsidP="00E942AF">
      <w:pPr>
        <w:pStyle w:val="Akapitzlist"/>
        <w:numPr>
          <w:ilvl w:val="0"/>
          <w:numId w:val="39"/>
        </w:numPr>
        <w:pBdr>
          <w:top w:val="nil"/>
          <w:left w:val="nil"/>
          <w:bottom w:val="nil"/>
          <w:right w:val="nil"/>
          <w:between w:val="nil"/>
          <w:bar w:val="nil"/>
        </w:pBdr>
        <w:tabs>
          <w:tab w:val="left" w:pos="284"/>
        </w:tabs>
        <w:suppressAutoHyphen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 xml:space="preserve">istnieją umowy powierzenia z podmiotami przetwarzającymi (art. 28 RODO). </w:t>
      </w:r>
    </w:p>
    <w:p w14:paraId="7208D75A" w14:textId="77777777" w:rsidR="003029CA" w:rsidRPr="009543FB" w:rsidRDefault="003029CA" w:rsidP="00E942AF">
      <w:pPr>
        <w:pBdr>
          <w:top w:val="nil"/>
          <w:left w:val="nil"/>
          <w:bottom w:val="nil"/>
          <w:right w:val="nil"/>
          <w:between w:val="nil"/>
          <w:bar w:val="nil"/>
        </w:pBdr>
        <w:tabs>
          <w:tab w:val="left" w:pos="284"/>
        </w:tabs>
        <w:suppressAutoHyphens/>
        <w:spacing w:after="0" w:line="276" w:lineRule="auto"/>
        <w:jc w:val="both"/>
        <w:rPr>
          <w:rFonts w:ascii="Lato" w:hAnsi="Lato" w:cs="Times New Roman"/>
          <w:sz w:val="20"/>
          <w:szCs w:val="20"/>
        </w:rPr>
      </w:pPr>
    </w:p>
    <w:p w14:paraId="694CCB3D" w14:textId="57C9B9C3" w:rsidR="003029CA" w:rsidRPr="009543FB" w:rsidRDefault="003029CA" w:rsidP="00E942AF">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89773A" w:rsidRPr="009543FB">
        <w:rPr>
          <w:rFonts w:ascii="Lato" w:eastAsia="Times New Roman" w:hAnsi="Lato" w:cs="Times New Roman"/>
          <w:b/>
          <w:sz w:val="20"/>
          <w:szCs w:val="20"/>
          <w:lang w:eastAsia="pl-PL"/>
        </w:rPr>
        <w:t>8</w:t>
      </w:r>
    </w:p>
    <w:p w14:paraId="7AFB3A0E" w14:textId="77777777" w:rsidR="00B00B96" w:rsidRPr="009543FB" w:rsidRDefault="00BC6EA6" w:rsidP="00E942AF">
      <w:pPr>
        <w:pStyle w:val="Akapitzlist"/>
        <w:numPr>
          <w:ilvl w:val="0"/>
          <w:numId w:val="38"/>
        </w:numPr>
        <w:pBdr>
          <w:top w:val="nil"/>
          <w:left w:val="nil"/>
          <w:bottom w:val="nil"/>
          <w:right w:val="nil"/>
          <w:between w:val="nil"/>
          <w:bar w:val="nil"/>
        </w:pBdr>
        <w:tabs>
          <w:tab w:val="left" w:pos="284"/>
        </w:tabs>
        <w:suppressAutoHyphens/>
        <w:spacing w:after="0" w:line="276" w:lineRule="auto"/>
        <w:ind w:left="0" w:firstLine="0"/>
        <w:jc w:val="both"/>
        <w:rPr>
          <w:rFonts w:ascii="Lato" w:hAnsi="Lato" w:cs="Times New Roman"/>
          <w:sz w:val="20"/>
          <w:szCs w:val="20"/>
        </w:rPr>
      </w:pPr>
      <w:r w:rsidRPr="009543FB">
        <w:rPr>
          <w:rFonts w:ascii="Lato" w:hAnsi="Lato" w:cs="Times New Roman"/>
          <w:sz w:val="20"/>
          <w:szCs w:val="20"/>
        </w:rPr>
        <w:t>Procedura przeprowadzenia analizy ryzyka w celu zabezpieczenia danych osobowych</w:t>
      </w:r>
      <w:r w:rsidR="00B00B96" w:rsidRPr="009543FB">
        <w:rPr>
          <w:rFonts w:ascii="Lato" w:hAnsi="Lato" w:cs="Times New Roman"/>
          <w:sz w:val="20"/>
          <w:szCs w:val="20"/>
        </w:rPr>
        <w:t xml:space="preserve"> jest</w:t>
      </w:r>
      <w:r w:rsidRPr="009543FB">
        <w:rPr>
          <w:rFonts w:ascii="Lato" w:hAnsi="Lato" w:cs="Times New Roman"/>
          <w:sz w:val="20"/>
          <w:szCs w:val="20"/>
        </w:rPr>
        <w:t xml:space="preserve"> adekwatn</w:t>
      </w:r>
      <w:r w:rsidR="00B00B96" w:rsidRPr="009543FB">
        <w:rPr>
          <w:rFonts w:ascii="Lato" w:hAnsi="Lato" w:cs="Times New Roman"/>
          <w:sz w:val="20"/>
          <w:szCs w:val="20"/>
        </w:rPr>
        <w:t>a</w:t>
      </w:r>
      <w:r w:rsidRPr="009543FB">
        <w:rPr>
          <w:rFonts w:ascii="Lato" w:hAnsi="Lato" w:cs="Times New Roman"/>
          <w:sz w:val="20"/>
          <w:szCs w:val="20"/>
        </w:rPr>
        <w:t xml:space="preserve"> do zidentyfikowanych zagrożeń wynikających z przypadkowego lub niezgodnego z prawem zniszczenia, utraty, modyfikacji, nieuprawnionego ujawnienia lub nieuprawnionego dostępu do danych osobowych.</w:t>
      </w:r>
      <w:r w:rsidR="00B00B96" w:rsidRPr="009543FB">
        <w:rPr>
          <w:rFonts w:ascii="Lato" w:eastAsia="Times New Roman" w:hAnsi="Lato" w:cs="Times New Roman"/>
          <w:sz w:val="20"/>
          <w:szCs w:val="20"/>
        </w:rPr>
        <w:t xml:space="preserve"> </w:t>
      </w:r>
      <w:r w:rsidRPr="009543FB">
        <w:rPr>
          <w:rFonts w:ascii="Lato" w:hAnsi="Lato" w:cs="Times New Roman"/>
          <w:sz w:val="20"/>
          <w:szCs w:val="20"/>
        </w:rPr>
        <w:t>Analiza ryzyka powinna być dokonana na podstawie raportu oceny ryzyka.</w:t>
      </w:r>
      <w:r w:rsidR="00B00B96" w:rsidRPr="009543FB">
        <w:rPr>
          <w:rFonts w:ascii="Lato" w:hAnsi="Lato" w:cs="Times New Roman"/>
          <w:sz w:val="20"/>
          <w:szCs w:val="20"/>
        </w:rPr>
        <w:t xml:space="preserve"> </w:t>
      </w:r>
    </w:p>
    <w:p w14:paraId="73B2B662" w14:textId="06C2E3E0" w:rsidR="00BC6EA6" w:rsidRPr="009543FB" w:rsidRDefault="00B00B96" w:rsidP="00E942AF">
      <w:pPr>
        <w:pStyle w:val="Akapitzlist"/>
        <w:numPr>
          <w:ilvl w:val="0"/>
          <w:numId w:val="38"/>
        </w:numPr>
        <w:pBdr>
          <w:top w:val="nil"/>
          <w:left w:val="nil"/>
          <w:bottom w:val="nil"/>
          <w:right w:val="nil"/>
          <w:between w:val="nil"/>
          <w:bar w:val="nil"/>
        </w:pBdr>
        <w:tabs>
          <w:tab w:val="left" w:pos="284"/>
        </w:tabs>
        <w:suppressAutoHyphens/>
        <w:spacing w:after="0" w:line="276" w:lineRule="auto"/>
        <w:ind w:left="0" w:firstLine="0"/>
        <w:jc w:val="both"/>
        <w:rPr>
          <w:rFonts w:ascii="Lato" w:hAnsi="Lato" w:cs="Times New Roman"/>
          <w:sz w:val="20"/>
          <w:szCs w:val="20"/>
        </w:rPr>
      </w:pPr>
      <w:r w:rsidRPr="009543FB">
        <w:rPr>
          <w:rFonts w:ascii="Lato" w:hAnsi="Lato" w:cs="Times New Roman"/>
          <w:sz w:val="20"/>
          <w:szCs w:val="20"/>
        </w:rPr>
        <w:t>Na podstawie analizy, AS tworz</w:t>
      </w:r>
      <w:bookmarkStart w:id="5" w:name="_Toc5"/>
      <w:bookmarkStart w:id="6" w:name="_Toc511820871"/>
      <w:bookmarkStart w:id="7" w:name="_Toc511840122"/>
      <w:r w:rsidRPr="009543FB">
        <w:rPr>
          <w:rFonts w:ascii="Lato" w:hAnsi="Lato" w:cs="Times New Roman"/>
          <w:sz w:val="20"/>
          <w:szCs w:val="20"/>
        </w:rPr>
        <w:t>y p</w:t>
      </w:r>
      <w:r w:rsidR="00BC6EA6" w:rsidRPr="009543FB">
        <w:rPr>
          <w:rStyle w:val="Brak"/>
          <w:rFonts w:ascii="Lato" w:hAnsi="Lato" w:cs="Times New Roman"/>
          <w:color w:val="000000"/>
          <w:sz w:val="20"/>
          <w:szCs w:val="20"/>
          <w:u w:color="000000"/>
        </w:rPr>
        <w:t>lan postępowania z ryzykiem</w:t>
      </w:r>
      <w:bookmarkEnd w:id="5"/>
      <w:bookmarkEnd w:id="6"/>
      <w:bookmarkEnd w:id="7"/>
      <w:r w:rsidRPr="009543FB">
        <w:rPr>
          <w:rStyle w:val="Brak"/>
          <w:rFonts w:ascii="Lato" w:hAnsi="Lato" w:cs="Times New Roman"/>
          <w:color w:val="000000"/>
          <w:sz w:val="20"/>
          <w:szCs w:val="20"/>
          <w:u w:color="000000"/>
        </w:rPr>
        <w:t>, w którym planuje</w:t>
      </w:r>
      <w:r w:rsidR="00BC6EA6" w:rsidRPr="009543FB">
        <w:rPr>
          <w:rFonts w:ascii="Lato" w:hAnsi="Lato" w:cs="Times New Roman"/>
          <w:sz w:val="20"/>
          <w:szCs w:val="20"/>
        </w:rPr>
        <w:t xml:space="preserve"> obniż</w:t>
      </w:r>
      <w:r w:rsidRPr="009543FB">
        <w:rPr>
          <w:rFonts w:ascii="Lato" w:hAnsi="Lato" w:cs="Times New Roman"/>
          <w:sz w:val="20"/>
          <w:szCs w:val="20"/>
        </w:rPr>
        <w:t>enie</w:t>
      </w:r>
      <w:r w:rsidR="00BC6EA6" w:rsidRPr="009543FB">
        <w:rPr>
          <w:rFonts w:ascii="Lato" w:hAnsi="Lato" w:cs="Times New Roman"/>
          <w:sz w:val="20"/>
          <w:szCs w:val="20"/>
        </w:rPr>
        <w:t xml:space="preserve"> ryzyk</w:t>
      </w:r>
      <w:r w:rsidRPr="009543FB">
        <w:rPr>
          <w:rFonts w:ascii="Lato" w:hAnsi="Lato" w:cs="Times New Roman"/>
          <w:sz w:val="20"/>
          <w:szCs w:val="20"/>
        </w:rPr>
        <w:t>a</w:t>
      </w:r>
      <w:r w:rsidR="00BC6EA6" w:rsidRPr="009543FB">
        <w:rPr>
          <w:rFonts w:ascii="Lato" w:hAnsi="Lato" w:cs="Times New Roman"/>
          <w:sz w:val="20"/>
          <w:szCs w:val="20"/>
        </w:rPr>
        <w:t xml:space="preserve">, </w:t>
      </w:r>
      <w:r w:rsidRPr="009543FB">
        <w:rPr>
          <w:rFonts w:ascii="Lato" w:hAnsi="Lato" w:cs="Times New Roman"/>
          <w:sz w:val="20"/>
          <w:szCs w:val="20"/>
        </w:rPr>
        <w:t xml:space="preserve">poprzez </w:t>
      </w:r>
      <w:r w:rsidR="00BC6EA6" w:rsidRPr="009543FB">
        <w:rPr>
          <w:rFonts w:ascii="Lato" w:hAnsi="Lato" w:cs="Times New Roman"/>
          <w:sz w:val="20"/>
          <w:szCs w:val="20"/>
        </w:rPr>
        <w:t>wyznacz</w:t>
      </w:r>
      <w:r w:rsidRPr="009543FB">
        <w:rPr>
          <w:rFonts w:ascii="Lato" w:hAnsi="Lato" w:cs="Times New Roman"/>
          <w:sz w:val="20"/>
          <w:szCs w:val="20"/>
        </w:rPr>
        <w:t>enie</w:t>
      </w:r>
      <w:r w:rsidR="00BC6EA6" w:rsidRPr="009543FB">
        <w:rPr>
          <w:rFonts w:ascii="Lato" w:hAnsi="Lato" w:cs="Times New Roman"/>
          <w:sz w:val="20"/>
          <w:szCs w:val="20"/>
        </w:rPr>
        <w:t xml:space="preserve"> list</w:t>
      </w:r>
      <w:r w:rsidRPr="009543FB">
        <w:rPr>
          <w:rFonts w:ascii="Lato" w:hAnsi="Lato" w:cs="Times New Roman"/>
          <w:sz w:val="20"/>
          <w:szCs w:val="20"/>
        </w:rPr>
        <w:t>y</w:t>
      </w:r>
      <w:r w:rsidR="00BC6EA6" w:rsidRPr="009543FB">
        <w:rPr>
          <w:rFonts w:ascii="Lato" w:hAnsi="Lato" w:cs="Times New Roman"/>
          <w:sz w:val="20"/>
          <w:szCs w:val="20"/>
        </w:rPr>
        <w:t xml:space="preserve"> zabezpieczeń do wdrożenia, termin</w:t>
      </w:r>
      <w:r w:rsidRPr="009543FB">
        <w:rPr>
          <w:rFonts w:ascii="Lato" w:hAnsi="Lato" w:cs="Times New Roman"/>
          <w:sz w:val="20"/>
          <w:szCs w:val="20"/>
        </w:rPr>
        <w:t>u</w:t>
      </w:r>
      <w:r w:rsidR="00BC6EA6" w:rsidRPr="009543FB">
        <w:rPr>
          <w:rFonts w:ascii="Lato" w:hAnsi="Lato" w:cs="Times New Roman"/>
          <w:sz w:val="20"/>
          <w:szCs w:val="20"/>
        </w:rPr>
        <w:t xml:space="preserve"> </w:t>
      </w:r>
      <w:r w:rsidRPr="009543FB">
        <w:rPr>
          <w:rFonts w:ascii="Lato" w:hAnsi="Lato" w:cs="Times New Roman"/>
          <w:sz w:val="20"/>
          <w:szCs w:val="20"/>
        </w:rPr>
        <w:t xml:space="preserve">ich </w:t>
      </w:r>
      <w:r w:rsidR="00BC6EA6" w:rsidRPr="009543FB">
        <w:rPr>
          <w:rFonts w:ascii="Lato" w:hAnsi="Lato" w:cs="Times New Roman"/>
          <w:sz w:val="20"/>
          <w:szCs w:val="20"/>
        </w:rPr>
        <w:t>realizacji i os</w:t>
      </w:r>
      <w:r w:rsidRPr="009543FB">
        <w:rPr>
          <w:rFonts w:ascii="Lato" w:hAnsi="Lato" w:cs="Times New Roman"/>
          <w:sz w:val="20"/>
          <w:szCs w:val="20"/>
        </w:rPr>
        <w:t>ó</w:t>
      </w:r>
      <w:r w:rsidR="00BC6EA6" w:rsidRPr="009543FB">
        <w:rPr>
          <w:rFonts w:ascii="Lato" w:hAnsi="Lato" w:cs="Times New Roman"/>
          <w:sz w:val="20"/>
          <w:szCs w:val="20"/>
        </w:rPr>
        <w:t>b odpowiedzialn</w:t>
      </w:r>
      <w:r w:rsidRPr="009543FB">
        <w:rPr>
          <w:rFonts w:ascii="Lato" w:hAnsi="Lato" w:cs="Times New Roman"/>
          <w:sz w:val="20"/>
          <w:szCs w:val="20"/>
        </w:rPr>
        <w:t>ych.</w:t>
      </w:r>
    </w:p>
    <w:p w14:paraId="2A0BC856" w14:textId="193839F1" w:rsidR="00BC6EA6" w:rsidRPr="009543FB" w:rsidRDefault="00BC6EA6" w:rsidP="00E942AF">
      <w:pPr>
        <w:numPr>
          <w:ilvl w:val="0"/>
          <w:numId w:val="38"/>
        </w:numPr>
        <w:pBdr>
          <w:top w:val="nil"/>
          <w:left w:val="nil"/>
          <w:bottom w:val="nil"/>
          <w:right w:val="nil"/>
          <w:between w:val="nil"/>
          <w:bar w:val="nil"/>
        </w:pBdr>
        <w:tabs>
          <w:tab w:val="left" w:pos="284"/>
        </w:tabs>
        <w:suppressAutoHyphens/>
        <w:spacing w:after="0" w:line="276" w:lineRule="auto"/>
        <w:ind w:left="0" w:firstLine="0"/>
        <w:jc w:val="both"/>
        <w:rPr>
          <w:rFonts w:ascii="Lato" w:hAnsi="Lato" w:cs="Times New Roman"/>
          <w:sz w:val="20"/>
          <w:szCs w:val="20"/>
        </w:rPr>
      </w:pPr>
      <w:r w:rsidRPr="009543FB">
        <w:rPr>
          <w:rFonts w:ascii="Lato" w:hAnsi="Lato" w:cs="Times New Roman"/>
          <w:sz w:val="20"/>
          <w:szCs w:val="20"/>
        </w:rPr>
        <w:t>A</w:t>
      </w:r>
      <w:r w:rsidR="00B00B96" w:rsidRPr="009543FB">
        <w:rPr>
          <w:rFonts w:ascii="Lato" w:hAnsi="Lato" w:cs="Times New Roman"/>
          <w:sz w:val="20"/>
          <w:szCs w:val="20"/>
        </w:rPr>
        <w:t>D</w:t>
      </w:r>
      <w:r w:rsidRPr="009543FB">
        <w:rPr>
          <w:rFonts w:ascii="Lato" w:hAnsi="Lato" w:cs="Times New Roman"/>
          <w:sz w:val="20"/>
          <w:szCs w:val="20"/>
        </w:rPr>
        <w:t xml:space="preserve"> zobowiązany jest do monitorowania wdrożenia zabezpieczeń</w:t>
      </w:r>
      <w:r w:rsidR="00B00B96" w:rsidRPr="009543FB">
        <w:rPr>
          <w:rFonts w:ascii="Lato" w:hAnsi="Lato" w:cs="Times New Roman"/>
          <w:sz w:val="20"/>
          <w:szCs w:val="20"/>
        </w:rPr>
        <w:t>.</w:t>
      </w:r>
    </w:p>
    <w:p w14:paraId="1C309291" w14:textId="77777777" w:rsidR="00BC6EA6" w:rsidRPr="009543FB" w:rsidRDefault="00BC6EA6" w:rsidP="00E942AF">
      <w:pPr>
        <w:tabs>
          <w:tab w:val="left" w:pos="284"/>
        </w:tabs>
        <w:spacing w:after="0" w:line="276" w:lineRule="auto"/>
        <w:jc w:val="both"/>
        <w:rPr>
          <w:rFonts w:ascii="Lato" w:eastAsia="Times New Roman" w:hAnsi="Lato" w:cs="Times New Roman"/>
          <w:b/>
          <w:sz w:val="20"/>
          <w:szCs w:val="20"/>
          <w:lang w:eastAsia="pl-PL"/>
        </w:rPr>
      </w:pPr>
    </w:p>
    <w:p w14:paraId="35FBB20F"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Rozdział III </w:t>
      </w:r>
    </w:p>
    <w:p w14:paraId="13EAC53D"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Środki organizacyjne i techniczne</w:t>
      </w:r>
    </w:p>
    <w:p w14:paraId="309D7C32"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lastRenderedPageBreak/>
        <w:t>zapewniające ochronę danych osobowych</w:t>
      </w:r>
    </w:p>
    <w:p w14:paraId="24B24522"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p>
    <w:p w14:paraId="66130151"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Dział 1. </w:t>
      </w:r>
    </w:p>
    <w:p w14:paraId="022663B6"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Warunki i sposób przetwarzania danych osobowych </w:t>
      </w:r>
    </w:p>
    <w:p w14:paraId="15CBE415"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p>
    <w:p w14:paraId="49F9BE7D" w14:textId="39FFE8A3"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 </w:t>
      </w:r>
      <w:r w:rsidR="0089773A" w:rsidRPr="009543FB">
        <w:rPr>
          <w:rFonts w:ascii="Lato" w:eastAsia="Times New Roman" w:hAnsi="Lato" w:cs="Times New Roman"/>
          <w:b/>
          <w:bCs/>
          <w:sz w:val="20"/>
          <w:szCs w:val="20"/>
          <w:lang w:eastAsia="pl-PL"/>
        </w:rPr>
        <w:t>9</w:t>
      </w:r>
    </w:p>
    <w:p w14:paraId="0D0DAF7C" w14:textId="409A3845"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AD dopuszcza do przetwarzania danych osobowych wyłącznie osoby posiadające imienne upoważnienie do przetwarzania danych osobowych. Wzór upoważnienia określa załącznik nr </w:t>
      </w:r>
      <w:r w:rsidR="002249C2">
        <w:rPr>
          <w:rFonts w:ascii="Lato" w:eastAsia="Times New Roman" w:hAnsi="Lato" w:cs="Times New Roman"/>
          <w:sz w:val="20"/>
          <w:szCs w:val="20"/>
          <w:lang w:eastAsia="pl-PL"/>
        </w:rPr>
        <w:t>4.1</w:t>
      </w:r>
      <w:r w:rsidR="00656087"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do niniejszej Polityki.</w:t>
      </w:r>
    </w:p>
    <w:p w14:paraId="6111D501" w14:textId="0E3EF1D3"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Do wydawania upoważnień w imieniu AD uprawniony jest </w:t>
      </w:r>
      <w:r w:rsidR="006953C7" w:rsidRPr="009543FB">
        <w:rPr>
          <w:rFonts w:ascii="Lato" w:eastAsia="Times New Roman" w:hAnsi="Lato" w:cs="Times New Roman"/>
          <w:sz w:val="20"/>
          <w:szCs w:val="20"/>
          <w:lang w:eastAsia="pl-PL"/>
        </w:rPr>
        <w:t>Pełnomocnik</w:t>
      </w:r>
      <w:r w:rsidRPr="009543FB">
        <w:rPr>
          <w:rFonts w:ascii="Lato" w:eastAsia="Times New Roman" w:hAnsi="Lato" w:cs="Times New Roman"/>
          <w:sz w:val="20"/>
          <w:szCs w:val="20"/>
          <w:lang w:eastAsia="pl-PL"/>
        </w:rPr>
        <w:t>.</w:t>
      </w:r>
    </w:p>
    <w:p w14:paraId="0425609B" w14:textId="20CEA886"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AD deleguje na </w:t>
      </w:r>
      <w:r w:rsidR="006953C7" w:rsidRPr="009543FB">
        <w:rPr>
          <w:rFonts w:ascii="Lato" w:eastAsia="Times New Roman" w:hAnsi="Lato" w:cs="Times New Roman"/>
          <w:sz w:val="20"/>
          <w:szCs w:val="20"/>
          <w:lang w:eastAsia="pl-PL"/>
        </w:rPr>
        <w:t>Pełnomocnika</w:t>
      </w:r>
      <w:r w:rsidRPr="009543FB">
        <w:rPr>
          <w:rFonts w:ascii="Lato" w:eastAsia="Times New Roman" w:hAnsi="Lato" w:cs="Times New Roman"/>
          <w:sz w:val="20"/>
          <w:szCs w:val="20"/>
          <w:lang w:eastAsia="pl-PL"/>
        </w:rPr>
        <w:t xml:space="preserve"> prowadzenie ewidencji osób upoważnionych do przetwarzania danych osobowych. </w:t>
      </w:r>
    </w:p>
    <w:p w14:paraId="09D1C53E" w14:textId="7111CAFD"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Wzór ewidencji określa załącznik nr</w:t>
      </w:r>
      <w:r w:rsidR="002249C2">
        <w:rPr>
          <w:rFonts w:ascii="Lato" w:eastAsia="Times New Roman" w:hAnsi="Lato" w:cs="Times New Roman"/>
          <w:sz w:val="20"/>
          <w:szCs w:val="20"/>
          <w:lang w:eastAsia="pl-PL"/>
        </w:rPr>
        <w:t xml:space="preserve"> 4.2</w:t>
      </w:r>
      <w:r w:rsidR="0096105E"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do niniejszej Polityki.</w:t>
      </w:r>
    </w:p>
    <w:p w14:paraId="4F888B07" w14:textId="5D139854"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iCs/>
          <w:sz w:val="20"/>
          <w:szCs w:val="20"/>
          <w:lang w:eastAsia="pl-PL"/>
        </w:rPr>
        <w:t>AD zapewnia, że każd</w:t>
      </w:r>
      <w:r w:rsidR="00740FC5" w:rsidRPr="009543FB">
        <w:rPr>
          <w:rFonts w:ascii="Lato" w:eastAsia="Times New Roman" w:hAnsi="Lato" w:cs="Times New Roman"/>
          <w:iCs/>
          <w:sz w:val="20"/>
          <w:szCs w:val="20"/>
          <w:lang w:eastAsia="pl-PL"/>
        </w:rPr>
        <w:t>a osoba przed uzyskaniem</w:t>
      </w:r>
      <w:r w:rsidRPr="009543FB">
        <w:rPr>
          <w:rFonts w:ascii="Lato" w:eastAsia="Times New Roman" w:hAnsi="Lato" w:cs="Times New Roman"/>
          <w:iCs/>
          <w:sz w:val="20"/>
          <w:szCs w:val="20"/>
          <w:lang w:eastAsia="pl-PL"/>
        </w:rPr>
        <w:t xml:space="preserve"> upoważn</w:t>
      </w:r>
      <w:r w:rsidR="00740FC5" w:rsidRPr="009543FB">
        <w:rPr>
          <w:rFonts w:ascii="Lato" w:eastAsia="Times New Roman" w:hAnsi="Lato" w:cs="Times New Roman"/>
          <w:iCs/>
          <w:sz w:val="20"/>
          <w:szCs w:val="20"/>
          <w:lang w:eastAsia="pl-PL"/>
        </w:rPr>
        <w:t>ienia</w:t>
      </w:r>
      <w:r w:rsidRPr="009543FB">
        <w:rPr>
          <w:rFonts w:ascii="Lato" w:eastAsia="Times New Roman" w:hAnsi="Lato" w:cs="Times New Roman"/>
          <w:iCs/>
          <w:sz w:val="20"/>
          <w:szCs w:val="20"/>
          <w:lang w:eastAsia="pl-PL"/>
        </w:rPr>
        <w:t xml:space="preserve"> do przetwarzania danych osobowych,</w:t>
      </w:r>
      <w:r w:rsidR="00D26FB9" w:rsidRPr="009543FB">
        <w:rPr>
          <w:rFonts w:ascii="Lato" w:eastAsia="Times New Roman" w:hAnsi="Lato" w:cs="Times New Roman"/>
          <w:iCs/>
          <w:sz w:val="20"/>
          <w:szCs w:val="20"/>
          <w:lang w:eastAsia="pl-PL"/>
        </w:rPr>
        <w:t xml:space="preserve"> zostanie przeszkolona </w:t>
      </w:r>
      <w:r w:rsidRPr="009543FB">
        <w:rPr>
          <w:rFonts w:ascii="Lato" w:eastAsia="Times New Roman" w:hAnsi="Lato" w:cs="Times New Roman"/>
          <w:iCs/>
          <w:sz w:val="20"/>
          <w:szCs w:val="20"/>
          <w:lang w:eastAsia="pl-PL"/>
        </w:rPr>
        <w:t>z</w:t>
      </w:r>
      <w:r w:rsidRPr="009543FB">
        <w:rPr>
          <w:rFonts w:ascii="Lato" w:eastAsia="Times New Roman" w:hAnsi="Lato" w:cs="Times New Roman"/>
          <w:bCs/>
          <w:sz w:val="20"/>
          <w:szCs w:val="20"/>
          <w:lang w:eastAsia="pl-PL"/>
        </w:rPr>
        <w:t xml:space="preserve"> zakresu ochrony danych osobowych</w:t>
      </w:r>
      <w:r w:rsidR="00740FC5" w:rsidRPr="009543FB">
        <w:rPr>
          <w:rFonts w:ascii="Lato" w:eastAsia="Times New Roman" w:hAnsi="Lato" w:cs="Times New Roman"/>
          <w:bCs/>
          <w:sz w:val="20"/>
          <w:szCs w:val="20"/>
          <w:lang w:eastAsia="pl-PL"/>
        </w:rPr>
        <w:t xml:space="preserve">, na którym zapozna się m.in. z </w:t>
      </w:r>
      <w:r w:rsidR="00D26FB9" w:rsidRPr="009543FB">
        <w:rPr>
          <w:rFonts w:ascii="Lato" w:eastAsia="Times New Roman" w:hAnsi="Lato" w:cs="Times New Roman"/>
          <w:bCs/>
          <w:sz w:val="20"/>
          <w:szCs w:val="20"/>
          <w:lang w:eastAsia="pl-PL"/>
        </w:rPr>
        <w:t xml:space="preserve">niniejszą </w:t>
      </w:r>
      <w:r w:rsidR="00740FC5" w:rsidRPr="009543FB">
        <w:rPr>
          <w:rFonts w:ascii="Lato" w:eastAsia="Times New Roman" w:hAnsi="Lato" w:cs="Times New Roman"/>
          <w:bCs/>
          <w:sz w:val="20"/>
          <w:szCs w:val="20"/>
          <w:lang w:eastAsia="pl-PL"/>
        </w:rPr>
        <w:t>Polityką</w:t>
      </w:r>
      <w:r w:rsidRPr="009543FB">
        <w:rPr>
          <w:rFonts w:ascii="Lato" w:eastAsia="Times New Roman" w:hAnsi="Lato" w:cs="Times New Roman"/>
          <w:bCs/>
          <w:sz w:val="20"/>
          <w:szCs w:val="20"/>
          <w:lang w:eastAsia="pl-PL"/>
        </w:rPr>
        <w:t>.</w:t>
      </w:r>
      <w:r w:rsidR="00D26FB9" w:rsidRPr="009543FB">
        <w:rPr>
          <w:rFonts w:ascii="Lato" w:eastAsia="Times New Roman" w:hAnsi="Lato" w:cs="Times New Roman"/>
          <w:bCs/>
          <w:sz w:val="20"/>
          <w:szCs w:val="20"/>
          <w:lang w:eastAsia="pl-PL"/>
        </w:rPr>
        <w:t xml:space="preserve"> Szkole</w:t>
      </w:r>
      <w:r w:rsidR="00400C0B">
        <w:rPr>
          <w:rFonts w:ascii="Lato" w:eastAsia="Times New Roman" w:hAnsi="Lato" w:cs="Times New Roman"/>
          <w:bCs/>
          <w:sz w:val="20"/>
          <w:szCs w:val="20"/>
          <w:lang w:eastAsia="pl-PL"/>
        </w:rPr>
        <w:t>nie jest prowadzone w formie on</w:t>
      </w:r>
      <w:r w:rsidR="00D26FB9" w:rsidRPr="009543FB">
        <w:rPr>
          <w:rFonts w:ascii="Lato" w:eastAsia="Times New Roman" w:hAnsi="Lato" w:cs="Times New Roman"/>
          <w:bCs/>
          <w:sz w:val="20"/>
          <w:szCs w:val="20"/>
          <w:lang w:eastAsia="pl-PL"/>
        </w:rPr>
        <w:t>line.</w:t>
      </w:r>
    </w:p>
    <w:p w14:paraId="444A6B87" w14:textId="24D23522" w:rsidR="0058589A" w:rsidRPr="009543FB" w:rsidRDefault="0058589A" w:rsidP="0045312D">
      <w:pPr>
        <w:numPr>
          <w:ilvl w:val="0"/>
          <w:numId w:val="3"/>
        </w:numPr>
        <w:tabs>
          <w:tab w:val="left" w:pos="284"/>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sz w:val="20"/>
          <w:szCs w:val="20"/>
          <w:lang w:eastAsia="pl-PL"/>
        </w:rPr>
        <w:t>AD zapewnia</w:t>
      </w:r>
      <w:r w:rsidR="006953C7"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okresowe szkolenie</w:t>
      </w:r>
      <w:r w:rsidR="006953C7" w:rsidRPr="009543FB">
        <w:rPr>
          <w:rFonts w:ascii="Lato" w:eastAsia="Times New Roman" w:hAnsi="Lato" w:cs="Times New Roman"/>
          <w:sz w:val="20"/>
          <w:szCs w:val="20"/>
          <w:lang w:eastAsia="pl-PL"/>
        </w:rPr>
        <w:t xml:space="preserve"> (co najmniej raz w roku)</w:t>
      </w:r>
      <w:r w:rsidRPr="009543FB">
        <w:rPr>
          <w:rFonts w:ascii="Lato" w:eastAsia="Times New Roman" w:hAnsi="Lato" w:cs="Times New Roman"/>
          <w:sz w:val="20"/>
          <w:szCs w:val="20"/>
          <w:lang w:eastAsia="pl-PL"/>
        </w:rPr>
        <w:t xml:space="preserve"> i informowanie osób </w:t>
      </w:r>
      <w:r w:rsidRPr="009543FB">
        <w:rPr>
          <w:rFonts w:ascii="Lato" w:eastAsia="Times New Roman" w:hAnsi="Lato" w:cs="Times New Roman"/>
          <w:iCs/>
          <w:sz w:val="20"/>
          <w:szCs w:val="20"/>
          <w:lang w:eastAsia="pl-PL"/>
        </w:rPr>
        <w:t>upoważnionych do przetwarzania danych osobowych</w:t>
      </w:r>
      <w:r w:rsidRPr="009543FB" w:rsidDel="00751917">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o potencjalnych zagrożeniach oraz o formach i metodach zapewnienia bezpieczeństwa danych osobowych.</w:t>
      </w:r>
    </w:p>
    <w:p w14:paraId="080735CF" w14:textId="77777777" w:rsidR="0089773A" w:rsidRPr="009543FB" w:rsidRDefault="0089773A" w:rsidP="0045312D">
      <w:pPr>
        <w:pStyle w:val="Akapitzlist"/>
        <w:numPr>
          <w:ilvl w:val="0"/>
          <w:numId w:val="3"/>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Każda osoba, która uzyskała upoważnienie do przetwarzania danych, zobowiązana jest do ich ochrony w sposób zgodny z przepisami RODO, Ustawy oraz postanowieniami Polityki.</w:t>
      </w:r>
    </w:p>
    <w:p w14:paraId="17A7FE2C" w14:textId="080328D9" w:rsidR="0089773A" w:rsidRPr="009543FB" w:rsidRDefault="0089773A" w:rsidP="0045312D">
      <w:pPr>
        <w:pStyle w:val="Akapitzlist"/>
        <w:numPr>
          <w:ilvl w:val="0"/>
          <w:numId w:val="3"/>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Osoba upoważniona zobowiązana jest do zachowania w tajemnicy danych osobowych oraz sposobów ich zabezpieczenia. Obowiązek ten istnieje także po ustaniu zatrudnienia. Stosowny zapis o przyjęciu zobowiązania do zachowania w tajemnicy przetwarzanych danych osobowych zawiera upoważnienie.</w:t>
      </w:r>
    </w:p>
    <w:p w14:paraId="22CEABC3" w14:textId="77777777" w:rsidR="0089773A" w:rsidRPr="009543FB" w:rsidRDefault="0089773A" w:rsidP="00740FC5">
      <w:pPr>
        <w:pStyle w:val="Akapitzlist"/>
        <w:numPr>
          <w:ilvl w:val="0"/>
          <w:numId w:val="3"/>
        </w:numPr>
        <w:tabs>
          <w:tab w:val="clear" w:pos="720"/>
          <w:tab w:val="num"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Naruszenie obowiązku ochrony danych osobowych, a w szczególności obowiązku zachowania danych osobowych w tajemnicy skutkuje poniesieniem odpowiedzialności karnej na podstawie przepisów Ustawy oraz stanowi ciężkie naruszenie obowiązków pracowniczych i może być podstawą rozwiązania stosunku pracy w trybie art. 52 Ustawy z dnia 26 czerwca 1974 r. Kodeks Pracy (tekst jedn. Dz.U. z 2018 r., poz. 108 ze zm.), bądź rozwiązania stosunku cywilnoprawnego.</w:t>
      </w:r>
    </w:p>
    <w:p w14:paraId="01107FB0" w14:textId="282BFE75" w:rsidR="00740FC5" w:rsidRPr="009543FB" w:rsidRDefault="00740FC5" w:rsidP="00740FC5">
      <w:pPr>
        <w:numPr>
          <w:ilvl w:val="0"/>
          <w:numId w:val="3"/>
        </w:numPr>
        <w:tabs>
          <w:tab w:val="clear" w:pos="720"/>
          <w:tab w:val="num"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 Osoba upoważniona do przetwarzania danych osobowych jest zobowiązana do przetwarzania danych osobowych wyłącznie w obszarze przetwarzania danych osobowych, z wyłączeniem Działu 4 niniejszej Polityki.</w:t>
      </w:r>
    </w:p>
    <w:p w14:paraId="5F85D479" w14:textId="6D051310" w:rsidR="006F2AE0" w:rsidRPr="009543FB" w:rsidRDefault="00740FC5" w:rsidP="00740FC5">
      <w:pPr>
        <w:pStyle w:val="Stopka"/>
        <w:numPr>
          <w:ilvl w:val="0"/>
          <w:numId w:val="3"/>
        </w:numPr>
        <w:tabs>
          <w:tab w:val="clear" w:pos="720"/>
          <w:tab w:val="clear" w:pos="4536"/>
          <w:tab w:val="clear" w:pos="9072"/>
          <w:tab w:val="num" w:pos="0"/>
          <w:tab w:val="num" w:pos="284"/>
        </w:tabs>
        <w:spacing w:line="276" w:lineRule="auto"/>
        <w:ind w:left="0" w:firstLine="0"/>
        <w:jc w:val="both"/>
        <w:rPr>
          <w:rFonts w:ascii="Lato" w:hAnsi="Lato" w:cs="Arial"/>
          <w:sz w:val="20"/>
          <w:szCs w:val="20"/>
        </w:rPr>
      </w:pPr>
      <w:r w:rsidRPr="009543FB">
        <w:rPr>
          <w:rFonts w:ascii="Lato" w:hAnsi="Lato" w:cs="Arial"/>
          <w:sz w:val="20"/>
          <w:szCs w:val="20"/>
        </w:rPr>
        <w:t xml:space="preserve"> </w:t>
      </w:r>
      <w:r w:rsidR="006F2AE0" w:rsidRPr="009543FB">
        <w:rPr>
          <w:rFonts w:ascii="Lato" w:hAnsi="Lato" w:cs="Arial"/>
          <w:sz w:val="20"/>
          <w:szCs w:val="20"/>
        </w:rPr>
        <w:t>Przebywanie osób nieuprawnionych do przetwarzania danych w pomieszczeniu, w którym przetwarzane są dane osobowe jest dopuszczalne tylko w obecności osoby upoważnionej do ich przetwarzania, chyba, że dane te są w odpowiedni sposób zabezpieczone przed dostępem.</w:t>
      </w:r>
    </w:p>
    <w:p w14:paraId="79023323" w14:textId="7E53192D" w:rsidR="00F3191C" w:rsidRPr="009543FB" w:rsidRDefault="0045312D" w:rsidP="00740FC5">
      <w:pPr>
        <w:pStyle w:val="Stopka"/>
        <w:numPr>
          <w:ilvl w:val="0"/>
          <w:numId w:val="3"/>
        </w:numPr>
        <w:tabs>
          <w:tab w:val="clear" w:pos="720"/>
          <w:tab w:val="clear" w:pos="4536"/>
          <w:tab w:val="clear" w:pos="9072"/>
          <w:tab w:val="num" w:pos="0"/>
          <w:tab w:val="num" w:pos="284"/>
        </w:tabs>
        <w:spacing w:line="276" w:lineRule="auto"/>
        <w:ind w:left="0" w:firstLine="0"/>
        <w:jc w:val="both"/>
        <w:rPr>
          <w:rFonts w:ascii="Lato" w:hAnsi="Lato" w:cs="Arial"/>
          <w:sz w:val="20"/>
          <w:szCs w:val="20"/>
        </w:rPr>
      </w:pPr>
      <w:r w:rsidRPr="009543FB">
        <w:rPr>
          <w:rFonts w:ascii="Lato" w:hAnsi="Lato" w:cs="Arial"/>
          <w:sz w:val="20"/>
          <w:szCs w:val="20"/>
        </w:rPr>
        <w:t xml:space="preserve"> </w:t>
      </w:r>
      <w:r w:rsidR="00F3191C" w:rsidRPr="009543FB">
        <w:rPr>
          <w:rFonts w:ascii="Lato" w:hAnsi="Lato" w:cs="Arial"/>
          <w:sz w:val="20"/>
          <w:szCs w:val="20"/>
        </w:rPr>
        <w:t xml:space="preserve">Pracownicy przechowujący dane osobowe zobowiązani są do zabezpieczenia materiałów zawierających dane w sposób uniemożliwiający dostęp do nich osobom nieuprawnionym. </w:t>
      </w:r>
    </w:p>
    <w:p w14:paraId="5A9844EA" w14:textId="4C40B06C" w:rsidR="00F3191C" w:rsidRPr="009543FB" w:rsidRDefault="0045312D" w:rsidP="00740FC5">
      <w:pPr>
        <w:pStyle w:val="Stopka"/>
        <w:numPr>
          <w:ilvl w:val="0"/>
          <w:numId w:val="3"/>
        </w:numPr>
        <w:tabs>
          <w:tab w:val="clear" w:pos="720"/>
          <w:tab w:val="clear" w:pos="4536"/>
          <w:tab w:val="clear" w:pos="9072"/>
          <w:tab w:val="num" w:pos="0"/>
          <w:tab w:val="num" w:pos="284"/>
        </w:tabs>
        <w:spacing w:line="276" w:lineRule="auto"/>
        <w:ind w:left="0" w:firstLine="0"/>
        <w:jc w:val="both"/>
        <w:rPr>
          <w:rFonts w:ascii="Lato" w:hAnsi="Lato" w:cs="Arial"/>
          <w:sz w:val="20"/>
          <w:szCs w:val="20"/>
        </w:rPr>
      </w:pPr>
      <w:r w:rsidRPr="009543FB">
        <w:rPr>
          <w:rFonts w:ascii="Lato" w:hAnsi="Lato" w:cs="Arial"/>
          <w:sz w:val="20"/>
          <w:szCs w:val="20"/>
        </w:rPr>
        <w:t xml:space="preserve"> </w:t>
      </w:r>
      <w:r w:rsidR="00F3191C" w:rsidRPr="009543FB">
        <w:rPr>
          <w:rFonts w:ascii="Lato" w:hAnsi="Lato" w:cs="Arial"/>
          <w:sz w:val="20"/>
          <w:szCs w:val="20"/>
        </w:rPr>
        <w:t>Nie można udzielać informacji dotyczących danych osobowych innym podmiotom na podstawie prośby o takie dane skierowanej w formie zapytania telefonicznego.</w:t>
      </w:r>
    </w:p>
    <w:p w14:paraId="6A404402" w14:textId="31B66843" w:rsidR="0045312D" w:rsidRPr="009543FB" w:rsidRDefault="0024677B" w:rsidP="00740FC5">
      <w:pPr>
        <w:pStyle w:val="Stopka"/>
        <w:numPr>
          <w:ilvl w:val="0"/>
          <w:numId w:val="3"/>
        </w:numPr>
        <w:tabs>
          <w:tab w:val="clear" w:pos="720"/>
          <w:tab w:val="clear" w:pos="4536"/>
          <w:tab w:val="clear" w:pos="9072"/>
          <w:tab w:val="num" w:pos="0"/>
          <w:tab w:val="num" w:pos="142"/>
          <w:tab w:val="num" w:pos="284"/>
        </w:tabs>
        <w:spacing w:line="276" w:lineRule="auto"/>
        <w:ind w:left="0" w:firstLine="0"/>
        <w:jc w:val="both"/>
        <w:rPr>
          <w:rFonts w:ascii="Lato" w:hAnsi="Lato" w:cs="Arial"/>
          <w:sz w:val="20"/>
          <w:szCs w:val="20"/>
        </w:rPr>
      </w:pPr>
      <w:r w:rsidRPr="009543FB">
        <w:rPr>
          <w:rFonts w:ascii="Lato" w:hAnsi="Lato" w:cs="Arial"/>
          <w:sz w:val="20"/>
          <w:szCs w:val="20"/>
        </w:rPr>
        <w:t xml:space="preserve"> </w:t>
      </w:r>
      <w:r w:rsidR="0045312D" w:rsidRPr="009543FB">
        <w:rPr>
          <w:rFonts w:ascii="Lato" w:hAnsi="Lato" w:cs="Arial"/>
          <w:sz w:val="20"/>
          <w:szCs w:val="20"/>
        </w:rPr>
        <w:t>Za bezpieczeństwo przetwarzania danych osobowych w określonym zbiorze indywidualną odpowiedzialność ponosi przede wszystkim każdy pracownik mający dostęp do danych.</w:t>
      </w:r>
    </w:p>
    <w:p w14:paraId="756A5837" w14:textId="3E74B2CC" w:rsidR="00F3191C" w:rsidRPr="00090404" w:rsidRDefault="0024677B" w:rsidP="00740FC5">
      <w:pPr>
        <w:pStyle w:val="Stopka"/>
        <w:numPr>
          <w:ilvl w:val="0"/>
          <w:numId w:val="3"/>
        </w:numPr>
        <w:tabs>
          <w:tab w:val="clear" w:pos="720"/>
          <w:tab w:val="clear" w:pos="4536"/>
          <w:tab w:val="clear" w:pos="9072"/>
          <w:tab w:val="num" w:pos="0"/>
          <w:tab w:val="num" w:pos="142"/>
          <w:tab w:val="num" w:pos="284"/>
        </w:tabs>
        <w:spacing w:line="276" w:lineRule="auto"/>
        <w:ind w:left="0" w:firstLine="0"/>
        <w:jc w:val="both"/>
        <w:rPr>
          <w:rFonts w:ascii="Lato" w:hAnsi="Lato" w:cs="Arial"/>
          <w:sz w:val="20"/>
          <w:szCs w:val="20"/>
        </w:rPr>
      </w:pPr>
      <w:r w:rsidRPr="009543FB">
        <w:rPr>
          <w:rFonts w:ascii="Lato" w:hAnsi="Lato" w:cs="Arial"/>
          <w:sz w:val="20"/>
          <w:szCs w:val="20"/>
        </w:rPr>
        <w:t xml:space="preserve"> </w:t>
      </w:r>
      <w:r w:rsidR="00F3191C" w:rsidRPr="009543FB">
        <w:rPr>
          <w:rFonts w:ascii="Lato" w:hAnsi="Lato" w:cs="Arial"/>
          <w:sz w:val="20"/>
          <w:szCs w:val="20"/>
        </w:rPr>
        <w:t xml:space="preserve">W czasie chwilowej nieobecności pracowników w pomieszczeniach, w godzinach pracy jak i po zakończeniu pracy, są oni </w:t>
      </w:r>
      <w:r w:rsidR="00F3191C" w:rsidRPr="00090404">
        <w:rPr>
          <w:rFonts w:ascii="Lato" w:hAnsi="Lato" w:cs="Arial"/>
          <w:sz w:val="20"/>
          <w:szCs w:val="20"/>
        </w:rPr>
        <w:t xml:space="preserve">zobowiązani do zamykania na klucz pomieszczeń lub budynków wchodzących w skład obszarów, w których przetwarzane są dane osobowe. </w:t>
      </w:r>
    </w:p>
    <w:p w14:paraId="10800EA9" w14:textId="2A2FD418" w:rsidR="0024677B" w:rsidRPr="00090404" w:rsidRDefault="0024677B" w:rsidP="00740FC5">
      <w:pPr>
        <w:pStyle w:val="Stopka"/>
        <w:numPr>
          <w:ilvl w:val="0"/>
          <w:numId w:val="3"/>
        </w:numPr>
        <w:tabs>
          <w:tab w:val="clear" w:pos="720"/>
          <w:tab w:val="clear" w:pos="4536"/>
          <w:tab w:val="clear" w:pos="9072"/>
          <w:tab w:val="num" w:pos="0"/>
          <w:tab w:val="num" w:pos="142"/>
          <w:tab w:val="num" w:pos="284"/>
        </w:tabs>
        <w:spacing w:line="276" w:lineRule="auto"/>
        <w:ind w:left="0" w:firstLine="0"/>
        <w:jc w:val="both"/>
        <w:rPr>
          <w:rFonts w:ascii="Lato" w:eastAsia="Times New Roman" w:hAnsi="Lato" w:cs="Times New Roman"/>
          <w:b/>
          <w:sz w:val="20"/>
          <w:szCs w:val="20"/>
          <w:lang w:eastAsia="pl-PL"/>
        </w:rPr>
      </w:pPr>
      <w:r w:rsidRPr="00090404">
        <w:rPr>
          <w:rFonts w:ascii="Lato" w:hAnsi="Lato" w:cs="Arial"/>
          <w:sz w:val="20"/>
          <w:szCs w:val="20"/>
        </w:rPr>
        <w:t xml:space="preserve"> </w:t>
      </w:r>
      <w:r w:rsidR="00F3191C" w:rsidRPr="00090404">
        <w:rPr>
          <w:rFonts w:ascii="Lato" w:hAnsi="Lato" w:cs="Arial"/>
          <w:sz w:val="20"/>
          <w:szCs w:val="20"/>
        </w:rPr>
        <w:t>Klucze do pomieszczeń, w których przetwarzane są dane osobowe nie mogą być pozostawione w zamku w drzwiach. Pracownicy zobowiązani są do dołożenia należytej staranności w celu zabezpieczenia kluczy przed udostępnieniem ich osobom nieupoważnionym.</w:t>
      </w:r>
    </w:p>
    <w:p w14:paraId="0CC54C27" w14:textId="1EE32A8C" w:rsidR="0089773A" w:rsidRPr="00090404" w:rsidRDefault="0024677B" w:rsidP="00740FC5">
      <w:pPr>
        <w:pStyle w:val="Stopka"/>
        <w:numPr>
          <w:ilvl w:val="0"/>
          <w:numId w:val="3"/>
        </w:numPr>
        <w:tabs>
          <w:tab w:val="clear" w:pos="720"/>
          <w:tab w:val="clear" w:pos="4536"/>
          <w:tab w:val="clear" w:pos="9072"/>
          <w:tab w:val="num" w:pos="0"/>
          <w:tab w:val="num" w:pos="142"/>
          <w:tab w:val="num" w:pos="284"/>
        </w:tabs>
        <w:spacing w:line="276" w:lineRule="auto"/>
        <w:ind w:left="0" w:firstLine="0"/>
        <w:jc w:val="both"/>
        <w:rPr>
          <w:rFonts w:ascii="Lato" w:eastAsia="Times New Roman" w:hAnsi="Lato" w:cs="Times New Roman"/>
          <w:b/>
          <w:sz w:val="20"/>
          <w:szCs w:val="20"/>
          <w:lang w:eastAsia="pl-PL"/>
        </w:rPr>
      </w:pPr>
      <w:r w:rsidRPr="00090404">
        <w:rPr>
          <w:rFonts w:ascii="Lato" w:hAnsi="Lato" w:cs="Arial"/>
          <w:sz w:val="20"/>
          <w:szCs w:val="20"/>
        </w:rPr>
        <w:t xml:space="preserve"> </w:t>
      </w:r>
      <w:r w:rsidR="00F3191C" w:rsidRPr="00090404">
        <w:rPr>
          <w:rFonts w:ascii="Lato" w:hAnsi="Lato" w:cs="Arial"/>
          <w:sz w:val="20"/>
          <w:szCs w:val="20"/>
        </w:rPr>
        <w:t>Przed wyjściem z pomieszczenia, w którym przechowywane są dane osobowe należy upewnić się, że zostało ono odpowiednio zabezpieczone (zamknięte okna, drzwi).</w:t>
      </w:r>
    </w:p>
    <w:p w14:paraId="2ACAC873" w14:textId="77777777" w:rsidR="0024677B" w:rsidRPr="00090404" w:rsidRDefault="0024677B" w:rsidP="0024677B">
      <w:pPr>
        <w:pStyle w:val="Stopka"/>
        <w:tabs>
          <w:tab w:val="clear" w:pos="4536"/>
          <w:tab w:val="clear" w:pos="9072"/>
          <w:tab w:val="left" w:pos="567"/>
        </w:tabs>
        <w:spacing w:line="276" w:lineRule="auto"/>
        <w:ind w:left="862"/>
        <w:jc w:val="both"/>
        <w:rPr>
          <w:rFonts w:ascii="Lato" w:eastAsia="Times New Roman" w:hAnsi="Lato" w:cs="Times New Roman"/>
          <w:b/>
          <w:sz w:val="20"/>
          <w:szCs w:val="20"/>
          <w:lang w:eastAsia="pl-PL"/>
        </w:rPr>
      </w:pPr>
    </w:p>
    <w:p w14:paraId="41C36BDB" w14:textId="0E50952B" w:rsidR="0058589A" w:rsidRPr="00090404"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090404">
        <w:rPr>
          <w:rFonts w:ascii="Lato" w:eastAsia="Times New Roman" w:hAnsi="Lato" w:cs="Times New Roman"/>
          <w:b/>
          <w:sz w:val="20"/>
          <w:szCs w:val="20"/>
          <w:lang w:eastAsia="pl-PL"/>
        </w:rPr>
        <w:lastRenderedPageBreak/>
        <w:t xml:space="preserve">§ </w:t>
      </w:r>
      <w:r w:rsidR="0089773A" w:rsidRPr="00090404">
        <w:rPr>
          <w:rFonts w:ascii="Lato" w:eastAsia="Times New Roman" w:hAnsi="Lato" w:cs="Times New Roman"/>
          <w:b/>
          <w:sz w:val="20"/>
          <w:szCs w:val="20"/>
          <w:lang w:eastAsia="pl-PL"/>
        </w:rPr>
        <w:t>10</w:t>
      </w:r>
    </w:p>
    <w:p w14:paraId="010D7738" w14:textId="7FD832E1" w:rsidR="0058589A" w:rsidRPr="00090404" w:rsidRDefault="0058589A" w:rsidP="00740FC5">
      <w:pPr>
        <w:numPr>
          <w:ilvl w:val="3"/>
          <w:numId w:val="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b/>
          <w:sz w:val="20"/>
          <w:szCs w:val="20"/>
          <w:lang w:eastAsia="pl-PL"/>
        </w:rPr>
        <w:t>Obszarem przetwarzania danych osobowych</w:t>
      </w:r>
      <w:r w:rsidRPr="00090404">
        <w:rPr>
          <w:rFonts w:ascii="Lato" w:eastAsia="Times New Roman" w:hAnsi="Lato" w:cs="Times New Roman"/>
          <w:sz w:val="20"/>
          <w:szCs w:val="20"/>
          <w:lang w:eastAsia="pl-PL"/>
        </w:rPr>
        <w:t xml:space="preserve"> w AD są lokale w Warszawie przy ul. Walecznych 59, ul. Mazowieckiej 12 lok. 25 oraz </w:t>
      </w:r>
      <w:r w:rsidR="006953C7" w:rsidRPr="00090404">
        <w:rPr>
          <w:rFonts w:ascii="Lato" w:eastAsia="Times New Roman" w:hAnsi="Lato" w:cs="Times New Roman"/>
          <w:sz w:val="20"/>
          <w:szCs w:val="20"/>
          <w:lang w:eastAsia="pl-PL"/>
        </w:rPr>
        <w:t>ul. Przybyszewskiego 20/24</w:t>
      </w:r>
      <w:r w:rsidRPr="00090404">
        <w:rPr>
          <w:rFonts w:ascii="Lato" w:eastAsia="Times New Roman" w:hAnsi="Lato" w:cs="Times New Roman"/>
          <w:sz w:val="20"/>
          <w:szCs w:val="20"/>
          <w:lang w:eastAsia="pl-PL"/>
        </w:rPr>
        <w:t xml:space="preserve"> oraz w Gdańsku, </w:t>
      </w:r>
      <w:r w:rsidR="006953C7" w:rsidRPr="00090404">
        <w:rPr>
          <w:rFonts w:ascii="Lato" w:eastAsia="Times New Roman" w:hAnsi="Lato" w:cs="Times New Roman"/>
          <w:sz w:val="20"/>
          <w:szCs w:val="20"/>
          <w:lang w:eastAsia="pl-PL"/>
        </w:rPr>
        <w:t xml:space="preserve">przy </w:t>
      </w:r>
      <w:r w:rsidR="00400C0B" w:rsidRPr="00090404">
        <w:rPr>
          <w:rFonts w:ascii="Lato" w:eastAsia="Times New Roman" w:hAnsi="Lato" w:cs="Times New Roman"/>
          <w:sz w:val="20"/>
          <w:szCs w:val="20"/>
          <w:lang w:eastAsia="pl-PL"/>
        </w:rPr>
        <w:t xml:space="preserve">ul. Jana </w:t>
      </w:r>
      <w:proofErr w:type="spellStart"/>
      <w:r w:rsidR="00400C0B" w:rsidRPr="00090404">
        <w:rPr>
          <w:rFonts w:ascii="Lato" w:eastAsia="Times New Roman" w:hAnsi="Lato" w:cs="Times New Roman"/>
          <w:sz w:val="20"/>
          <w:szCs w:val="20"/>
          <w:lang w:eastAsia="pl-PL"/>
        </w:rPr>
        <w:t>Uphagena</w:t>
      </w:r>
      <w:proofErr w:type="spellEnd"/>
      <w:r w:rsidR="00400C0B" w:rsidRPr="00090404">
        <w:rPr>
          <w:rFonts w:ascii="Lato" w:eastAsia="Times New Roman" w:hAnsi="Lato" w:cs="Times New Roman"/>
          <w:sz w:val="20"/>
          <w:szCs w:val="20"/>
          <w:lang w:eastAsia="pl-PL"/>
        </w:rPr>
        <w:t xml:space="preserve"> 18 </w:t>
      </w:r>
      <w:r w:rsidR="006953C7" w:rsidRPr="00090404">
        <w:rPr>
          <w:rFonts w:ascii="Lato" w:eastAsia="Times New Roman" w:hAnsi="Lato" w:cs="Times New Roman"/>
          <w:sz w:val="20"/>
          <w:szCs w:val="20"/>
          <w:lang w:eastAsia="pl-PL"/>
        </w:rPr>
        <w:t xml:space="preserve">i </w:t>
      </w:r>
      <w:r w:rsidRPr="00090404">
        <w:rPr>
          <w:rFonts w:ascii="Lato" w:eastAsia="Times New Roman" w:hAnsi="Lato" w:cs="Times New Roman"/>
          <w:sz w:val="20"/>
          <w:szCs w:val="20"/>
          <w:lang w:eastAsia="pl-PL"/>
        </w:rPr>
        <w:t xml:space="preserve">w Starogardzie Gdańskim, </w:t>
      </w:r>
      <w:r w:rsidR="006953C7" w:rsidRPr="00090404">
        <w:rPr>
          <w:rFonts w:ascii="Lato" w:eastAsia="Times New Roman" w:hAnsi="Lato" w:cs="Times New Roman"/>
          <w:sz w:val="20"/>
          <w:szCs w:val="20"/>
          <w:lang w:eastAsia="pl-PL"/>
        </w:rPr>
        <w:t xml:space="preserve">przy </w:t>
      </w:r>
      <w:r w:rsidR="006953C7" w:rsidRPr="00090404">
        <w:rPr>
          <w:rFonts w:ascii="Lato" w:hAnsi="Lato"/>
          <w:sz w:val="20"/>
          <w:szCs w:val="20"/>
        </w:rPr>
        <w:t>ul. Hallera 19a</w:t>
      </w:r>
      <w:r w:rsidRPr="00090404">
        <w:rPr>
          <w:rFonts w:ascii="Lato" w:eastAsia="Times New Roman" w:hAnsi="Lato" w:cs="Times New Roman"/>
          <w:sz w:val="20"/>
          <w:szCs w:val="20"/>
          <w:lang w:eastAsia="pl-PL"/>
        </w:rPr>
        <w:t xml:space="preserve">. </w:t>
      </w:r>
    </w:p>
    <w:p w14:paraId="2253A0F4" w14:textId="54154802" w:rsidR="0058589A" w:rsidRPr="00090404" w:rsidRDefault="0058589A" w:rsidP="00740FC5">
      <w:pPr>
        <w:numPr>
          <w:ilvl w:val="3"/>
          <w:numId w:val="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 xml:space="preserve">AD wyznacza na terenie obszaru przetwarzania danych osobowych następujące </w:t>
      </w:r>
      <w:r w:rsidRPr="00090404">
        <w:rPr>
          <w:rFonts w:ascii="Lato" w:eastAsia="Times New Roman" w:hAnsi="Lato" w:cs="Times New Roman"/>
          <w:b/>
          <w:sz w:val="20"/>
          <w:szCs w:val="20"/>
          <w:lang w:eastAsia="pl-PL"/>
        </w:rPr>
        <w:t>obszary chronione</w:t>
      </w:r>
      <w:r w:rsidRPr="00090404">
        <w:rPr>
          <w:rFonts w:ascii="Lato" w:eastAsia="Times New Roman" w:hAnsi="Lato" w:cs="Times New Roman"/>
          <w:sz w:val="20"/>
          <w:szCs w:val="20"/>
          <w:lang w:eastAsia="pl-PL"/>
        </w:rPr>
        <w:t>:</w:t>
      </w:r>
    </w:p>
    <w:p w14:paraId="7D52774B" w14:textId="77777777" w:rsidR="0058589A" w:rsidRPr="00090404" w:rsidRDefault="0058589A" w:rsidP="0096105E">
      <w:pPr>
        <w:numPr>
          <w:ilvl w:val="0"/>
          <w:numId w:val="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pokoje nr 3, 4, 5, 6 w placówce przy ul. Walecznych 59;</w:t>
      </w:r>
    </w:p>
    <w:p w14:paraId="5FB78376" w14:textId="47B460F2" w:rsidR="0058589A" w:rsidRPr="00090404" w:rsidRDefault="006953C7" w:rsidP="0096105E">
      <w:pPr>
        <w:numPr>
          <w:ilvl w:val="0"/>
          <w:numId w:val="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 xml:space="preserve">wszystkie pokoje </w:t>
      </w:r>
      <w:r w:rsidR="00825FBB" w:rsidRPr="00090404">
        <w:rPr>
          <w:rFonts w:ascii="Lato" w:eastAsia="Times New Roman" w:hAnsi="Lato" w:cs="Times New Roman"/>
          <w:sz w:val="20"/>
          <w:szCs w:val="20"/>
          <w:lang w:eastAsia="pl-PL"/>
        </w:rPr>
        <w:t xml:space="preserve">pracownicze </w:t>
      </w:r>
      <w:r w:rsidR="0058589A" w:rsidRPr="00090404">
        <w:rPr>
          <w:rFonts w:ascii="Lato" w:eastAsia="Times New Roman" w:hAnsi="Lato" w:cs="Times New Roman"/>
          <w:sz w:val="20"/>
          <w:szCs w:val="20"/>
          <w:lang w:eastAsia="pl-PL"/>
        </w:rPr>
        <w:t xml:space="preserve">w </w:t>
      </w:r>
      <w:r w:rsidRPr="00090404">
        <w:rPr>
          <w:rFonts w:ascii="Lato" w:eastAsia="Times New Roman" w:hAnsi="Lato" w:cs="Times New Roman"/>
          <w:sz w:val="20"/>
          <w:szCs w:val="20"/>
          <w:lang w:eastAsia="pl-PL"/>
        </w:rPr>
        <w:t xml:space="preserve">biurze AD </w:t>
      </w:r>
      <w:r w:rsidR="0058589A" w:rsidRPr="00090404">
        <w:rPr>
          <w:rFonts w:ascii="Lato" w:eastAsia="Times New Roman" w:hAnsi="Lato" w:cs="Times New Roman"/>
          <w:sz w:val="20"/>
          <w:szCs w:val="20"/>
          <w:lang w:eastAsia="pl-PL"/>
        </w:rPr>
        <w:t>przy ulicy Mazowieckiej 12/25 oraz</w:t>
      </w:r>
    </w:p>
    <w:p w14:paraId="1E3B3297" w14:textId="59342281" w:rsidR="0058589A" w:rsidRPr="00090404" w:rsidRDefault="0058589A" w:rsidP="0096105E">
      <w:pPr>
        <w:numPr>
          <w:ilvl w:val="0"/>
          <w:numId w:val="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serwerownia</w:t>
      </w:r>
      <w:r w:rsidR="008C7731" w:rsidRPr="00090404">
        <w:rPr>
          <w:rFonts w:ascii="Lato" w:eastAsia="Times New Roman" w:hAnsi="Lato" w:cs="Times New Roman"/>
          <w:sz w:val="20"/>
          <w:szCs w:val="20"/>
          <w:lang w:eastAsia="pl-PL"/>
        </w:rPr>
        <w:t xml:space="preserve"> – pokój nr 21</w:t>
      </w:r>
      <w:r w:rsidRPr="00090404">
        <w:rPr>
          <w:rFonts w:ascii="Lato" w:eastAsia="Times New Roman" w:hAnsi="Lato" w:cs="Times New Roman"/>
          <w:sz w:val="20"/>
          <w:szCs w:val="20"/>
          <w:lang w:eastAsia="pl-PL"/>
        </w:rPr>
        <w:t xml:space="preserve">, </w:t>
      </w:r>
      <w:r w:rsidR="00825FBB" w:rsidRPr="00090404">
        <w:rPr>
          <w:rFonts w:ascii="Lato" w:eastAsia="Times New Roman" w:hAnsi="Lato" w:cs="Times New Roman"/>
          <w:sz w:val="20"/>
          <w:szCs w:val="20"/>
          <w:lang w:eastAsia="pl-PL"/>
        </w:rPr>
        <w:t xml:space="preserve">pokój przesłuchań – nr 6, sekretariat – pokój nr 9, obsługa telefonu zaufania – pokój nr 18 oraz </w:t>
      </w:r>
      <w:r w:rsidRPr="00090404">
        <w:rPr>
          <w:rFonts w:ascii="Lato" w:eastAsia="Times New Roman" w:hAnsi="Lato" w:cs="Times New Roman"/>
          <w:sz w:val="20"/>
          <w:szCs w:val="20"/>
          <w:lang w:eastAsia="pl-PL"/>
        </w:rPr>
        <w:t>pokoje</w:t>
      </w:r>
      <w:r w:rsidR="00825FBB" w:rsidRPr="00090404">
        <w:rPr>
          <w:rFonts w:ascii="Lato" w:eastAsia="Times New Roman" w:hAnsi="Lato" w:cs="Times New Roman"/>
          <w:sz w:val="20"/>
          <w:szCs w:val="20"/>
          <w:lang w:eastAsia="pl-PL"/>
        </w:rPr>
        <w:t xml:space="preserve"> pracownicze</w:t>
      </w:r>
      <w:r w:rsidRPr="00090404">
        <w:rPr>
          <w:rFonts w:ascii="Lato" w:eastAsia="Times New Roman" w:hAnsi="Lato" w:cs="Times New Roman"/>
          <w:sz w:val="20"/>
          <w:szCs w:val="20"/>
          <w:lang w:eastAsia="pl-PL"/>
        </w:rPr>
        <w:t xml:space="preserve"> nr 11, 14, 15, 16, </w:t>
      </w:r>
      <w:r w:rsidR="00825FBB" w:rsidRPr="00090404">
        <w:rPr>
          <w:rFonts w:ascii="Lato" w:eastAsia="Times New Roman" w:hAnsi="Lato" w:cs="Times New Roman"/>
          <w:sz w:val="20"/>
          <w:szCs w:val="20"/>
          <w:lang w:eastAsia="pl-PL"/>
        </w:rPr>
        <w:t>17,</w:t>
      </w:r>
      <w:r w:rsidRPr="00090404">
        <w:rPr>
          <w:rFonts w:ascii="Lato" w:eastAsia="Times New Roman" w:hAnsi="Lato" w:cs="Times New Roman"/>
          <w:sz w:val="20"/>
          <w:szCs w:val="20"/>
          <w:lang w:eastAsia="pl-PL"/>
        </w:rPr>
        <w:t xml:space="preserve"> w </w:t>
      </w:r>
      <w:r w:rsidR="00825FBB" w:rsidRPr="00090404">
        <w:rPr>
          <w:rFonts w:ascii="Lato" w:eastAsia="Times New Roman" w:hAnsi="Lato" w:cs="Times New Roman"/>
          <w:sz w:val="20"/>
          <w:szCs w:val="20"/>
          <w:lang w:eastAsia="pl-PL"/>
        </w:rPr>
        <w:t xml:space="preserve">placówce </w:t>
      </w:r>
      <w:r w:rsidRPr="00090404">
        <w:rPr>
          <w:rFonts w:ascii="Lato" w:eastAsia="Times New Roman" w:hAnsi="Lato" w:cs="Times New Roman"/>
          <w:sz w:val="20"/>
          <w:szCs w:val="20"/>
          <w:lang w:eastAsia="pl-PL"/>
        </w:rPr>
        <w:t xml:space="preserve">przy ul. </w:t>
      </w:r>
      <w:r w:rsidR="00825FBB" w:rsidRPr="00090404">
        <w:rPr>
          <w:rFonts w:ascii="Lato" w:eastAsia="Times New Roman" w:hAnsi="Lato" w:cs="Times New Roman"/>
          <w:sz w:val="20"/>
          <w:szCs w:val="20"/>
          <w:lang w:eastAsia="pl-PL"/>
        </w:rPr>
        <w:t>Przybyszewskiego 20/24</w:t>
      </w:r>
      <w:r w:rsidRPr="00090404">
        <w:rPr>
          <w:rFonts w:ascii="Lato" w:eastAsia="Times New Roman" w:hAnsi="Lato" w:cs="Times New Roman"/>
          <w:sz w:val="20"/>
          <w:szCs w:val="20"/>
          <w:lang w:eastAsia="pl-PL"/>
        </w:rPr>
        <w:t>,</w:t>
      </w:r>
    </w:p>
    <w:p w14:paraId="601093D6" w14:textId="3B368D47" w:rsidR="0058589A" w:rsidRPr="00090404" w:rsidRDefault="0058589A" w:rsidP="0096105E">
      <w:pPr>
        <w:numPr>
          <w:ilvl w:val="0"/>
          <w:numId w:val="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 xml:space="preserve">pokoje nr </w:t>
      </w:r>
      <w:r w:rsidR="00400C0B" w:rsidRPr="00090404">
        <w:rPr>
          <w:rFonts w:ascii="Lato" w:eastAsia="Times New Roman" w:hAnsi="Lato" w:cs="Times New Roman"/>
          <w:sz w:val="20"/>
          <w:szCs w:val="20"/>
          <w:lang w:eastAsia="pl-PL"/>
        </w:rPr>
        <w:t>2, 4, 7</w:t>
      </w:r>
      <w:r w:rsidRPr="00090404">
        <w:rPr>
          <w:rFonts w:ascii="Lato" w:eastAsia="Times New Roman" w:hAnsi="Lato" w:cs="Times New Roman"/>
          <w:sz w:val="20"/>
          <w:szCs w:val="20"/>
          <w:lang w:eastAsia="pl-PL"/>
        </w:rPr>
        <w:t xml:space="preserve"> w placówce przy </w:t>
      </w:r>
      <w:r w:rsidR="00400C0B" w:rsidRPr="00090404">
        <w:rPr>
          <w:rFonts w:ascii="Lato" w:eastAsia="Times New Roman" w:hAnsi="Lato" w:cs="Times New Roman"/>
          <w:sz w:val="20"/>
          <w:szCs w:val="20"/>
          <w:lang w:eastAsia="pl-PL"/>
        </w:rPr>
        <w:t xml:space="preserve">ul. Jana </w:t>
      </w:r>
      <w:proofErr w:type="spellStart"/>
      <w:r w:rsidR="00400C0B" w:rsidRPr="00090404">
        <w:rPr>
          <w:rFonts w:ascii="Lato" w:eastAsia="Times New Roman" w:hAnsi="Lato" w:cs="Times New Roman"/>
          <w:sz w:val="20"/>
          <w:szCs w:val="20"/>
          <w:lang w:eastAsia="pl-PL"/>
        </w:rPr>
        <w:t>Uphagena</w:t>
      </w:r>
      <w:proofErr w:type="spellEnd"/>
      <w:r w:rsidR="00400C0B" w:rsidRPr="00090404">
        <w:rPr>
          <w:rFonts w:ascii="Lato" w:eastAsia="Times New Roman" w:hAnsi="Lato" w:cs="Times New Roman"/>
          <w:sz w:val="20"/>
          <w:szCs w:val="20"/>
          <w:lang w:eastAsia="pl-PL"/>
        </w:rPr>
        <w:t xml:space="preserve"> 18,</w:t>
      </w:r>
    </w:p>
    <w:p w14:paraId="77044F6E" w14:textId="67C44407" w:rsidR="0058589A" w:rsidRPr="00090404" w:rsidRDefault="0058589A" w:rsidP="0096105E">
      <w:pPr>
        <w:numPr>
          <w:ilvl w:val="0"/>
          <w:numId w:val="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p</w:t>
      </w:r>
      <w:r w:rsidR="00400C0B" w:rsidRPr="00090404">
        <w:rPr>
          <w:rFonts w:ascii="Lato" w:eastAsia="Times New Roman" w:hAnsi="Lato" w:cs="Times New Roman"/>
          <w:sz w:val="20"/>
          <w:szCs w:val="20"/>
          <w:lang w:eastAsia="pl-PL"/>
        </w:rPr>
        <w:t>okój nr 7</w:t>
      </w:r>
      <w:r w:rsidRPr="00090404">
        <w:rPr>
          <w:rFonts w:ascii="Lato" w:eastAsia="Times New Roman" w:hAnsi="Lato" w:cs="Times New Roman"/>
          <w:sz w:val="20"/>
          <w:szCs w:val="20"/>
          <w:lang w:eastAsia="pl-PL"/>
        </w:rPr>
        <w:t xml:space="preserve"> w placówce przy </w:t>
      </w:r>
      <w:r w:rsidR="008C7731" w:rsidRPr="00090404">
        <w:rPr>
          <w:rFonts w:ascii="Lato" w:hAnsi="Lato"/>
          <w:sz w:val="20"/>
          <w:szCs w:val="20"/>
        </w:rPr>
        <w:t>ul. Hallera 19</w:t>
      </w:r>
      <w:r w:rsidR="00400C0B" w:rsidRPr="00090404">
        <w:rPr>
          <w:rFonts w:ascii="Lato" w:hAnsi="Lato"/>
          <w:sz w:val="20"/>
          <w:szCs w:val="20"/>
        </w:rPr>
        <w:t>a</w:t>
      </w:r>
      <w:r w:rsidRPr="00090404">
        <w:rPr>
          <w:rFonts w:ascii="Lato" w:eastAsia="Times New Roman" w:hAnsi="Lato" w:cs="Times New Roman"/>
          <w:sz w:val="20"/>
          <w:szCs w:val="20"/>
          <w:lang w:eastAsia="pl-PL"/>
        </w:rPr>
        <w:t>.</w:t>
      </w:r>
    </w:p>
    <w:p w14:paraId="7B68353B" w14:textId="77777777" w:rsidR="0058589A" w:rsidRPr="00090404" w:rsidRDefault="0058589A" w:rsidP="00740FC5">
      <w:pPr>
        <w:numPr>
          <w:ilvl w:val="3"/>
          <w:numId w:val="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 xml:space="preserve">Dostęp do obszarów chronionych mają wyłącznie osoby posiadające upoważnienie do przetwarzania danych osobowych. </w:t>
      </w:r>
    </w:p>
    <w:p w14:paraId="67CF0574" w14:textId="4BD90943" w:rsidR="0058589A" w:rsidRPr="00090404" w:rsidRDefault="0058589A" w:rsidP="00740FC5">
      <w:pPr>
        <w:numPr>
          <w:ilvl w:val="3"/>
          <w:numId w:val="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 xml:space="preserve">Wstęp do obszarów chronionych osób nieuprawnionych wymaga zgody wyrażonej przez </w:t>
      </w:r>
      <w:r w:rsidR="006953C7" w:rsidRPr="00090404">
        <w:rPr>
          <w:rFonts w:ascii="Lato" w:eastAsia="Times New Roman" w:hAnsi="Lato" w:cs="Times New Roman"/>
          <w:sz w:val="20"/>
          <w:szCs w:val="20"/>
          <w:lang w:eastAsia="pl-PL"/>
        </w:rPr>
        <w:t>Pełnomocnika oraz</w:t>
      </w:r>
      <w:r w:rsidRPr="00090404">
        <w:rPr>
          <w:rFonts w:ascii="Lato" w:eastAsia="Times New Roman" w:hAnsi="Lato" w:cs="Times New Roman"/>
          <w:sz w:val="20"/>
          <w:szCs w:val="20"/>
          <w:lang w:eastAsia="pl-PL"/>
        </w:rPr>
        <w:t xml:space="preserve"> obecności pracownika, posiadającego upoważnienie do przetwarzania danych osobowych.</w:t>
      </w:r>
    </w:p>
    <w:p w14:paraId="0C111813"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p>
    <w:p w14:paraId="06D537B8" w14:textId="098CEBF4"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89773A" w:rsidRPr="009543FB">
        <w:rPr>
          <w:rFonts w:ascii="Lato" w:eastAsia="Times New Roman" w:hAnsi="Lato" w:cs="Times New Roman"/>
          <w:b/>
          <w:sz w:val="20"/>
          <w:szCs w:val="20"/>
          <w:lang w:eastAsia="pl-PL"/>
        </w:rPr>
        <w:t>11</w:t>
      </w:r>
    </w:p>
    <w:p w14:paraId="2A341F6F" w14:textId="2B1C54F2" w:rsidR="008C7731" w:rsidRPr="009543FB" w:rsidRDefault="00C75842"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Podstawowe z</w:t>
      </w:r>
      <w:r w:rsidR="008C7731" w:rsidRPr="009543FB">
        <w:rPr>
          <w:rFonts w:ascii="Lato" w:eastAsia="Times New Roman" w:hAnsi="Lato" w:cs="Times New Roman"/>
          <w:b/>
          <w:sz w:val="20"/>
          <w:szCs w:val="20"/>
          <w:lang w:eastAsia="pl-PL"/>
        </w:rPr>
        <w:t>asady zabezpieczeń danych osobowych</w:t>
      </w:r>
    </w:p>
    <w:p w14:paraId="2CA6B7E6" w14:textId="5948B569" w:rsidR="008C7731" w:rsidRPr="009543FB" w:rsidRDefault="008C7731" w:rsidP="0096105E">
      <w:pPr>
        <w:pStyle w:val="Akapitzlist"/>
        <w:numPr>
          <w:ilvl w:val="3"/>
          <w:numId w:val="5"/>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Obszar przetwarzania danych osobowych w Warszawie, przy ul. Walecznych 59</w:t>
      </w:r>
      <w:r w:rsidR="00825FBB" w:rsidRPr="009543FB">
        <w:rPr>
          <w:rFonts w:ascii="Lato" w:eastAsia="Times New Roman" w:hAnsi="Lato" w:cs="Times New Roman"/>
          <w:b/>
          <w:sz w:val="20"/>
          <w:szCs w:val="20"/>
          <w:lang w:eastAsia="pl-PL"/>
        </w:rPr>
        <w:t>:</w:t>
      </w:r>
    </w:p>
    <w:p w14:paraId="015F1731" w14:textId="7777777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 xml:space="preserve">Lokal znajduje się pod stałym monitoringiem ochrony. </w:t>
      </w:r>
    </w:p>
    <w:p w14:paraId="3809623B" w14:textId="09210B8E"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Wejście znajduje się za ogrodzeniem, lokal znajduje się na ostatnim piętrze budynku. Do budynku klucze mają pracownicy FDDS oraz pracownicy Stowarzyszenia DOM, który zajmuje niższe piętra. Klucze do placówki mają jedynie pracownicy FDDS. Furtka zamykana jest na noc i otwierana o 7:00 w dni powszednie od poniedziałku do piątku.</w:t>
      </w:r>
    </w:p>
    <w:p w14:paraId="5B0A4A73" w14:textId="7777777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Kod do alarmu zmieniany jest co kwartał i podawany zainteresowanym ustnie przez sekretariat.</w:t>
      </w:r>
    </w:p>
    <w:p w14:paraId="34D6FAFD" w14:textId="7777777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 xml:space="preserve">Placówka podzielona jest na część pracowniczą i ogólnodostępną. Do części pracowniczej można dostać się przechodząc za recepcją. </w:t>
      </w:r>
    </w:p>
    <w:p w14:paraId="36679440" w14:textId="12B4EA36" w:rsidR="00C35F6F" w:rsidRPr="009543FB" w:rsidRDefault="00C35F6F" w:rsidP="002155A1">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Zamykany na klucz jest pokój programu „Chronimy Dzieci”. Klucz do pokoju jest w sekretariacie. Pozostałe pokoje</w:t>
      </w:r>
      <w:r w:rsidR="00827F75" w:rsidRPr="009543FB">
        <w:rPr>
          <w:rFonts w:ascii="Lato" w:hAnsi="Lato"/>
          <w:sz w:val="20"/>
          <w:szCs w:val="20"/>
          <w:lang w:eastAsia="pl-PL"/>
        </w:rPr>
        <w:t>, w których mogą znajdować się dane osobowe,</w:t>
      </w:r>
      <w:r w:rsidRPr="009543FB">
        <w:rPr>
          <w:rFonts w:ascii="Lato" w:hAnsi="Lato"/>
          <w:sz w:val="20"/>
          <w:szCs w:val="20"/>
          <w:lang w:eastAsia="pl-PL"/>
        </w:rPr>
        <w:t xml:space="preserve"> są w części służbowej, </w:t>
      </w:r>
      <w:r w:rsidR="00827F75" w:rsidRPr="009543FB">
        <w:rPr>
          <w:rFonts w:ascii="Lato" w:hAnsi="Lato"/>
          <w:sz w:val="20"/>
          <w:szCs w:val="20"/>
          <w:lang w:eastAsia="pl-PL"/>
        </w:rPr>
        <w:t>która jest oddzielna od części ogólnodostępnej, za sekretariatem, z tabliczką, że jest to część zamknięta do postronnych.</w:t>
      </w:r>
      <w:r w:rsidRPr="009543FB">
        <w:rPr>
          <w:rFonts w:ascii="Lato" w:hAnsi="Lato"/>
          <w:sz w:val="20"/>
          <w:szCs w:val="20"/>
          <w:lang w:eastAsia="pl-PL"/>
        </w:rPr>
        <w:t xml:space="preserve"> </w:t>
      </w:r>
    </w:p>
    <w:p w14:paraId="0A69A343" w14:textId="77777777" w:rsidR="002155A1" w:rsidRPr="009543FB" w:rsidRDefault="002155A1" w:rsidP="002155A1">
      <w:pPr>
        <w:numPr>
          <w:ilvl w:val="0"/>
          <w:numId w:val="60"/>
        </w:numPr>
        <w:tabs>
          <w:tab w:val="left" w:pos="284"/>
        </w:tabs>
        <w:spacing w:before="100" w:beforeAutospacing="1" w:after="0" w:line="276" w:lineRule="auto"/>
        <w:ind w:left="0" w:firstLine="0"/>
        <w:jc w:val="both"/>
        <w:rPr>
          <w:rFonts w:ascii="Lato" w:eastAsia="Times New Roman" w:hAnsi="Lato"/>
          <w:sz w:val="20"/>
          <w:szCs w:val="20"/>
        </w:rPr>
      </w:pPr>
      <w:r w:rsidRPr="009543FB">
        <w:rPr>
          <w:rFonts w:ascii="Lato" w:eastAsia="Times New Roman" w:hAnsi="Lato"/>
          <w:sz w:val="20"/>
          <w:szCs w:val="20"/>
        </w:rPr>
        <w:t>Do pomieszczeń części pracowniczej mają dostęp bez dozoru wyłącznie pracownicy etatowi, współpracownicy (dyżury nocne, ew. realizatorzy projektów, wolontariusze psycholodzy, wolontariusze prawnicy, sprzątaczka).</w:t>
      </w:r>
    </w:p>
    <w:p w14:paraId="3EAF3B02" w14:textId="09DF019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W sekretariacie</w:t>
      </w:r>
      <w:r w:rsidR="00827F75" w:rsidRPr="009543FB">
        <w:rPr>
          <w:rFonts w:ascii="Lato" w:hAnsi="Lato"/>
          <w:sz w:val="20"/>
          <w:szCs w:val="20"/>
          <w:lang w:eastAsia="pl-PL"/>
        </w:rPr>
        <w:t xml:space="preserve"> jest kontener zamykany na klucz, w którym przechowywane są formularze na warsztaty i zgłoszenia telefoniczne klientów w formie papierowej.</w:t>
      </w:r>
      <w:r w:rsidRPr="009543FB">
        <w:rPr>
          <w:rFonts w:ascii="Lato" w:hAnsi="Lato"/>
          <w:sz w:val="20"/>
          <w:szCs w:val="20"/>
          <w:lang w:eastAsia="pl-PL"/>
        </w:rPr>
        <w:t xml:space="preserve"> </w:t>
      </w:r>
    </w:p>
    <w:p w14:paraId="63779ACF" w14:textId="0EFFDDFE"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W pokojach pracowników poradniczych (psychologów) znajdują się szafy zamykane na klucz, w których są przechowywane dane papierowe,</w:t>
      </w:r>
      <w:r w:rsidR="00827F75" w:rsidRPr="009543FB">
        <w:rPr>
          <w:rFonts w:ascii="Lato" w:hAnsi="Lato"/>
          <w:sz w:val="20"/>
          <w:szCs w:val="20"/>
          <w:lang w:eastAsia="pl-PL"/>
        </w:rPr>
        <w:t xml:space="preserve"> dokumentacja klientów</w:t>
      </w:r>
      <w:r w:rsidRPr="009543FB">
        <w:rPr>
          <w:rFonts w:ascii="Lato" w:hAnsi="Lato"/>
          <w:sz w:val="20"/>
          <w:szCs w:val="20"/>
          <w:lang w:eastAsia="pl-PL"/>
        </w:rPr>
        <w:t>; klucze do szaf znajdują się w szufladach pracowników.</w:t>
      </w:r>
      <w:r w:rsidR="00827F75" w:rsidRPr="009543FB">
        <w:rPr>
          <w:rFonts w:ascii="Lato" w:hAnsi="Lato"/>
          <w:sz w:val="20"/>
          <w:szCs w:val="20"/>
          <w:lang w:eastAsia="pl-PL"/>
        </w:rPr>
        <w:t xml:space="preserve"> Takie szafy znajdują się także</w:t>
      </w:r>
      <w:r w:rsidRPr="009543FB">
        <w:rPr>
          <w:rFonts w:ascii="Lato" w:hAnsi="Lato"/>
          <w:sz w:val="20"/>
          <w:szCs w:val="20"/>
          <w:lang w:eastAsia="pl-PL"/>
        </w:rPr>
        <w:t xml:space="preserve"> </w:t>
      </w:r>
      <w:r w:rsidR="00827F75" w:rsidRPr="009543FB">
        <w:rPr>
          <w:rFonts w:ascii="Lato" w:hAnsi="Lato"/>
          <w:sz w:val="20"/>
          <w:szCs w:val="20"/>
          <w:lang w:eastAsia="pl-PL"/>
        </w:rPr>
        <w:t xml:space="preserve">w części służbowej na korytarzu. Klucze do nich są w kontenerach pracowników, także zamykanych na klucz. </w:t>
      </w:r>
    </w:p>
    <w:p w14:paraId="7E7AE44B" w14:textId="7777777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 xml:space="preserve">Pracownicy pracują na komputerach osobistych z dostępem do </w:t>
      </w:r>
      <w:proofErr w:type="spellStart"/>
      <w:r w:rsidRPr="009543FB">
        <w:rPr>
          <w:rFonts w:ascii="Lato" w:hAnsi="Lato"/>
          <w:sz w:val="20"/>
          <w:szCs w:val="20"/>
          <w:lang w:eastAsia="pl-PL"/>
        </w:rPr>
        <w:t>internetu</w:t>
      </w:r>
      <w:proofErr w:type="spellEnd"/>
      <w:r w:rsidRPr="009543FB">
        <w:rPr>
          <w:rFonts w:ascii="Lato" w:hAnsi="Lato"/>
          <w:sz w:val="20"/>
          <w:szCs w:val="20"/>
          <w:lang w:eastAsia="pl-PL"/>
        </w:rPr>
        <w:t>, każdy ma swoje konto dostępowe.</w:t>
      </w:r>
    </w:p>
    <w:p w14:paraId="4B94FD11" w14:textId="77777777" w:rsidR="00C35F6F" w:rsidRPr="009543FB" w:rsidRDefault="00C35F6F" w:rsidP="0096105E">
      <w:pPr>
        <w:pStyle w:val="Akapitzlist"/>
        <w:numPr>
          <w:ilvl w:val="0"/>
          <w:numId w:val="60"/>
        </w:numPr>
        <w:tabs>
          <w:tab w:val="left" w:pos="284"/>
        </w:tabs>
        <w:spacing w:after="0" w:line="276" w:lineRule="auto"/>
        <w:ind w:left="0" w:firstLine="0"/>
        <w:jc w:val="both"/>
        <w:rPr>
          <w:rFonts w:ascii="Lato" w:hAnsi="Lato"/>
          <w:sz w:val="20"/>
          <w:szCs w:val="20"/>
          <w:lang w:eastAsia="pl-PL"/>
        </w:rPr>
      </w:pPr>
      <w:r w:rsidRPr="009543FB">
        <w:rPr>
          <w:rFonts w:ascii="Lato" w:hAnsi="Lato"/>
          <w:sz w:val="20"/>
          <w:szCs w:val="20"/>
          <w:lang w:eastAsia="pl-PL"/>
        </w:rPr>
        <w:t>W pokojach poradniczych dane przetwarzane są tylko w trakcie udzielania pomocy klientowi, nie są nigdy w nich pozostawiane bez nadzoru upoważnionego pracownika.</w:t>
      </w:r>
    </w:p>
    <w:p w14:paraId="7E281349" w14:textId="556473C1" w:rsidR="008C7731" w:rsidRPr="009543FB" w:rsidRDefault="008C7731" w:rsidP="0096105E">
      <w:pPr>
        <w:pStyle w:val="Akapitzlist"/>
        <w:numPr>
          <w:ilvl w:val="3"/>
          <w:numId w:val="5"/>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Obszar przetwarzania danych osobowych w Warszawie, przy ul. Mazowieckiej 12/25</w:t>
      </w:r>
      <w:r w:rsidR="00825FBB" w:rsidRPr="009543FB">
        <w:rPr>
          <w:rFonts w:ascii="Lato" w:eastAsia="Times New Roman" w:hAnsi="Lato" w:cs="Times New Roman"/>
          <w:b/>
          <w:sz w:val="20"/>
          <w:szCs w:val="20"/>
          <w:lang w:eastAsia="pl-PL"/>
        </w:rPr>
        <w:t>:</w:t>
      </w:r>
    </w:p>
    <w:p w14:paraId="2F326A73" w14:textId="6024F069"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Budynek znajduje się pod stałym monitoringiem ochrony.</w:t>
      </w:r>
    </w:p>
    <w:p w14:paraId="46699834" w14:textId="1111E220"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Wejście dla klientów i pracowników </w:t>
      </w:r>
      <w:r w:rsidR="00653856" w:rsidRPr="009543FB">
        <w:rPr>
          <w:rFonts w:ascii="Lato" w:eastAsia="Times New Roman" w:hAnsi="Lato" w:cs="Times New Roman"/>
          <w:sz w:val="20"/>
          <w:szCs w:val="20"/>
          <w:lang w:eastAsia="pl-PL"/>
        </w:rPr>
        <w:t xml:space="preserve">jest </w:t>
      </w:r>
      <w:r w:rsidRPr="009543FB">
        <w:rPr>
          <w:rFonts w:ascii="Lato" w:eastAsia="Times New Roman" w:hAnsi="Lato" w:cs="Times New Roman"/>
          <w:sz w:val="20"/>
          <w:szCs w:val="20"/>
          <w:lang w:eastAsia="pl-PL"/>
        </w:rPr>
        <w:t>z klatki schodowej budynku. Do biura klucze mają pracownicy FDDS oraz panie sprzątające biuro. Klucze zapasowe są w bi</w:t>
      </w:r>
      <w:r w:rsidR="00653856" w:rsidRPr="009543FB">
        <w:rPr>
          <w:rFonts w:ascii="Lato" w:eastAsia="Times New Roman" w:hAnsi="Lato" w:cs="Times New Roman"/>
          <w:sz w:val="20"/>
          <w:szCs w:val="20"/>
          <w:lang w:eastAsia="pl-PL"/>
        </w:rPr>
        <w:t>urku w sekretariacie. Wejście jest</w:t>
      </w:r>
      <w:r w:rsidRPr="009543FB">
        <w:rPr>
          <w:rFonts w:ascii="Lato" w:eastAsia="Times New Roman" w:hAnsi="Lato" w:cs="Times New Roman"/>
          <w:sz w:val="20"/>
          <w:szCs w:val="20"/>
          <w:lang w:eastAsia="pl-PL"/>
        </w:rPr>
        <w:t xml:space="preserve"> otwierane poprzez przycisk na domofonie, nie ma podglądu kto jest przed drzwiami. </w:t>
      </w:r>
    </w:p>
    <w:p w14:paraId="283AA271" w14:textId="2E456550"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Kod do alarmu nie jest zmieniany. Podawany pracownikom ustnie.</w:t>
      </w:r>
    </w:p>
    <w:p w14:paraId="1E737514" w14:textId="74AC00EF"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Pokoje 1,</w:t>
      </w:r>
      <w:r w:rsidR="00F95FFF"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2,</w:t>
      </w:r>
      <w:r w:rsidR="00F95FFF"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3 mają drzwi zamykane na klucz</w:t>
      </w:r>
      <w:r w:rsidR="00F95FFF" w:rsidRPr="009543FB">
        <w:rPr>
          <w:rFonts w:ascii="Lato" w:eastAsia="Times New Roman" w:hAnsi="Lato" w:cs="Times New Roman"/>
          <w:sz w:val="20"/>
          <w:szCs w:val="20"/>
          <w:lang w:eastAsia="pl-PL"/>
        </w:rPr>
        <w:t>, który przechowywany jest w sekretariacie</w:t>
      </w:r>
      <w:r w:rsidRPr="009543FB">
        <w:rPr>
          <w:rFonts w:ascii="Lato" w:eastAsia="Times New Roman" w:hAnsi="Lato" w:cs="Times New Roman"/>
          <w:sz w:val="20"/>
          <w:szCs w:val="20"/>
          <w:lang w:eastAsia="pl-PL"/>
        </w:rPr>
        <w:t xml:space="preserve">. </w:t>
      </w:r>
    </w:p>
    <w:p w14:paraId="39F6DC28" w14:textId="23661B68"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 xml:space="preserve">W sekretariacie – pokoju nr 9 w szafie znajdują się segregatory z pocztą przychodzącą i wychodzącą. Dziennik korespondencji znajduje się w szufladzie w pomocniku przy biurku. Stosowana jest elektroniczna książka korespondencji, na platformie DROPBOX z hasłem pracowniczym. </w:t>
      </w:r>
    </w:p>
    <w:p w14:paraId="0427CF5B" w14:textId="23BFECC0" w:rsidR="007E438D" w:rsidRPr="009543FB" w:rsidRDefault="007E438D"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osobowe w formie papierowej znajdują się z pokojach 1, 2, 3, 4</w:t>
      </w:r>
      <w:r w:rsidR="0095624D" w:rsidRPr="009543FB">
        <w:rPr>
          <w:rFonts w:ascii="Lato" w:eastAsia="Times New Roman" w:hAnsi="Lato" w:cs="Times New Roman"/>
          <w:sz w:val="20"/>
          <w:szCs w:val="20"/>
          <w:lang w:eastAsia="pl-PL"/>
        </w:rPr>
        <w:t>, 6</w:t>
      </w:r>
      <w:r w:rsidRPr="009543FB">
        <w:rPr>
          <w:rFonts w:ascii="Lato" w:eastAsia="Times New Roman" w:hAnsi="Lato" w:cs="Times New Roman"/>
          <w:sz w:val="20"/>
          <w:szCs w:val="20"/>
          <w:lang w:eastAsia="pl-PL"/>
        </w:rPr>
        <w:t xml:space="preserve"> oraz 9</w:t>
      </w:r>
      <w:r w:rsidR="004A707B" w:rsidRPr="009543FB">
        <w:rPr>
          <w:rFonts w:ascii="Lato" w:eastAsia="Times New Roman" w:hAnsi="Lato" w:cs="Times New Roman"/>
          <w:sz w:val="20"/>
          <w:szCs w:val="20"/>
          <w:lang w:eastAsia="pl-PL"/>
        </w:rPr>
        <w:t xml:space="preserve"> w zamkniętych na klucz szafach</w:t>
      </w:r>
      <w:r w:rsidRPr="009543FB">
        <w:rPr>
          <w:rFonts w:ascii="Lato" w:eastAsia="Times New Roman" w:hAnsi="Lato" w:cs="Times New Roman"/>
          <w:sz w:val="20"/>
          <w:szCs w:val="20"/>
          <w:lang w:eastAsia="pl-PL"/>
        </w:rPr>
        <w:t>, w pozostałych miejscach dane są zbierane w formie elektronicznej.</w:t>
      </w:r>
    </w:p>
    <w:p w14:paraId="21796242" w14:textId="44637283" w:rsidR="00827F75"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Pracownicy pracują na komputerach osobistych z dostępem do </w:t>
      </w:r>
      <w:proofErr w:type="spellStart"/>
      <w:r w:rsidRPr="009543FB">
        <w:rPr>
          <w:rFonts w:ascii="Lato" w:eastAsia="Times New Roman" w:hAnsi="Lato" w:cs="Times New Roman"/>
          <w:sz w:val="20"/>
          <w:szCs w:val="20"/>
          <w:lang w:eastAsia="pl-PL"/>
        </w:rPr>
        <w:t>internetu</w:t>
      </w:r>
      <w:proofErr w:type="spellEnd"/>
      <w:r w:rsidRPr="009543FB">
        <w:rPr>
          <w:rFonts w:ascii="Lato" w:eastAsia="Times New Roman" w:hAnsi="Lato" w:cs="Times New Roman"/>
          <w:sz w:val="20"/>
          <w:szCs w:val="20"/>
          <w:lang w:eastAsia="pl-PL"/>
        </w:rPr>
        <w:t>, każdy ma swoje kon</w:t>
      </w:r>
      <w:r w:rsidR="00653856" w:rsidRPr="009543FB">
        <w:rPr>
          <w:rFonts w:ascii="Lato" w:eastAsia="Times New Roman" w:hAnsi="Lato" w:cs="Times New Roman"/>
          <w:sz w:val="20"/>
          <w:szCs w:val="20"/>
          <w:lang w:eastAsia="pl-PL"/>
        </w:rPr>
        <w:t xml:space="preserve">to dostępowe. </w:t>
      </w:r>
    </w:p>
    <w:p w14:paraId="461585FB" w14:textId="128634A0" w:rsidR="002E536C" w:rsidRPr="009543FB" w:rsidRDefault="00827F75" w:rsidP="00E942AF">
      <w:pPr>
        <w:pStyle w:val="Akapitzlist"/>
        <w:numPr>
          <w:ilvl w:val="0"/>
          <w:numId w:val="30"/>
        </w:numPr>
        <w:tabs>
          <w:tab w:val="left" w:pos="284"/>
        </w:tabs>
        <w:spacing w:after="0" w:line="276" w:lineRule="auto"/>
        <w:ind w:left="0"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Serwer plików </w:t>
      </w:r>
      <w:r w:rsidR="00653856" w:rsidRPr="009543FB">
        <w:rPr>
          <w:rFonts w:ascii="Lato" w:eastAsia="Times New Roman" w:hAnsi="Lato" w:cs="Times New Roman"/>
          <w:sz w:val="20"/>
          <w:szCs w:val="20"/>
          <w:lang w:eastAsia="pl-PL"/>
        </w:rPr>
        <w:t xml:space="preserve">jest </w:t>
      </w:r>
      <w:r w:rsidRPr="009543FB">
        <w:rPr>
          <w:rFonts w:ascii="Lato" w:eastAsia="Times New Roman" w:hAnsi="Lato" w:cs="Times New Roman"/>
          <w:sz w:val="20"/>
          <w:szCs w:val="20"/>
          <w:lang w:eastAsia="pl-PL"/>
        </w:rPr>
        <w:t xml:space="preserve">na korytarzu przy sekretariacie w zamykanej szafie serwerowej, </w:t>
      </w:r>
      <w:r w:rsidR="003B54A7" w:rsidRPr="009543FB">
        <w:rPr>
          <w:rFonts w:ascii="Lato" w:eastAsia="Times New Roman" w:hAnsi="Lato" w:cs="Times New Roman"/>
          <w:sz w:val="20"/>
          <w:szCs w:val="20"/>
          <w:lang w:eastAsia="pl-PL"/>
        </w:rPr>
        <w:t>metalowej</w:t>
      </w:r>
      <w:r w:rsidRPr="009543FB">
        <w:rPr>
          <w:rFonts w:ascii="Lato" w:eastAsia="Times New Roman" w:hAnsi="Lato" w:cs="Times New Roman"/>
          <w:sz w:val="20"/>
          <w:szCs w:val="20"/>
          <w:lang w:eastAsia="pl-PL"/>
        </w:rPr>
        <w:t xml:space="preserve">, </w:t>
      </w:r>
      <w:r w:rsidR="003B54A7" w:rsidRPr="009543FB">
        <w:rPr>
          <w:rFonts w:ascii="Lato" w:eastAsia="Times New Roman" w:hAnsi="Lato" w:cs="Times New Roman"/>
          <w:sz w:val="20"/>
          <w:szCs w:val="20"/>
          <w:lang w:eastAsia="pl-PL"/>
        </w:rPr>
        <w:t xml:space="preserve">zamykanej </w:t>
      </w:r>
      <w:r w:rsidRPr="009543FB">
        <w:rPr>
          <w:rFonts w:ascii="Lato" w:eastAsia="Times New Roman" w:hAnsi="Lato" w:cs="Times New Roman"/>
          <w:sz w:val="20"/>
          <w:szCs w:val="20"/>
          <w:lang w:eastAsia="pl-PL"/>
        </w:rPr>
        <w:t>na klucz, z dostępem tylko dla administratorów</w:t>
      </w:r>
      <w:r w:rsidR="00F95FFF"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 Dział IT</w:t>
      </w:r>
      <w:r w:rsidR="00653856" w:rsidRPr="009543FB">
        <w:rPr>
          <w:rFonts w:ascii="Lato" w:eastAsia="Times New Roman" w:hAnsi="Lato" w:cs="Times New Roman"/>
          <w:sz w:val="20"/>
          <w:szCs w:val="20"/>
          <w:lang w:eastAsia="pl-PL"/>
        </w:rPr>
        <w:t>.</w:t>
      </w:r>
    </w:p>
    <w:p w14:paraId="6278DCBE" w14:textId="3177BAC0" w:rsidR="008C7731" w:rsidRPr="009543FB" w:rsidRDefault="008C7731" w:rsidP="00E942AF">
      <w:pPr>
        <w:pStyle w:val="Akapitzlist"/>
        <w:numPr>
          <w:ilvl w:val="3"/>
          <w:numId w:val="5"/>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Obszar przetwarzania danych osobowych w Warszawie, przy ul. Przybyszewskiego 20/24</w:t>
      </w:r>
      <w:r w:rsidR="00825FBB" w:rsidRPr="009543FB">
        <w:rPr>
          <w:rFonts w:ascii="Lato" w:eastAsia="Times New Roman" w:hAnsi="Lato" w:cs="Times New Roman"/>
          <w:b/>
          <w:sz w:val="20"/>
          <w:szCs w:val="20"/>
          <w:lang w:eastAsia="pl-PL"/>
        </w:rPr>
        <w:t>:</w:t>
      </w:r>
    </w:p>
    <w:p w14:paraId="6FF25433" w14:textId="7D63AF6B" w:rsidR="002E536C" w:rsidRPr="009543FB" w:rsidRDefault="002E536C"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Budynek znajduje się pod st</w:t>
      </w:r>
      <w:r w:rsidR="004902BC" w:rsidRPr="009543FB">
        <w:rPr>
          <w:rFonts w:ascii="Lato" w:eastAsia="Times New Roman" w:hAnsi="Lato" w:cs="Times New Roman"/>
          <w:sz w:val="20"/>
          <w:szCs w:val="20"/>
          <w:lang w:eastAsia="pl-PL"/>
        </w:rPr>
        <w:t>ałym monitoringiem ochrony.</w:t>
      </w:r>
      <w:r w:rsidRPr="009543FB">
        <w:rPr>
          <w:rFonts w:ascii="Lato" w:eastAsia="Times New Roman" w:hAnsi="Lato" w:cs="Times New Roman"/>
          <w:sz w:val="20"/>
          <w:szCs w:val="20"/>
          <w:lang w:eastAsia="pl-PL"/>
        </w:rPr>
        <w:t xml:space="preserve"> </w:t>
      </w:r>
    </w:p>
    <w:p w14:paraId="5E690315" w14:textId="2A2738C1" w:rsidR="008A07D5" w:rsidRPr="009543FB" w:rsidRDefault="008A07D5"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Wejście dla klientów jest od ulicy, nie ma ogrodzenia z tej strony. Do budynku (tylnego wejścia, za płotem) klucze mają pracownicy FDDS oraz pracownicy Orange Polska S.A.</w:t>
      </w:r>
      <w:r w:rsidR="005D2996" w:rsidRPr="009543FB">
        <w:rPr>
          <w:rFonts w:ascii="Lato" w:eastAsia="Times New Roman" w:hAnsi="Lato" w:cs="Times New Roman"/>
          <w:sz w:val="20"/>
          <w:szCs w:val="20"/>
          <w:lang w:eastAsia="pl-PL"/>
        </w:rPr>
        <w:t xml:space="preserve"> (jedynie na parter budynku).</w:t>
      </w:r>
      <w:r w:rsidRPr="009543FB">
        <w:rPr>
          <w:rFonts w:ascii="Lato" w:eastAsia="Times New Roman" w:hAnsi="Lato" w:cs="Times New Roman"/>
          <w:sz w:val="20"/>
          <w:szCs w:val="20"/>
          <w:lang w:eastAsia="pl-PL"/>
        </w:rPr>
        <w:t xml:space="preserve"> Klucze do wejścia dla klientów ma tylko sekretariat, wejście to otwierane z klucza jest tylko od wewnątrz, następnie poprzez przycisk na domofonie.</w:t>
      </w:r>
    </w:p>
    <w:p w14:paraId="34A788C3" w14:textId="1C368AC1" w:rsidR="002E536C" w:rsidRPr="009543FB" w:rsidRDefault="002E536C"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Kod do alarmu zmieniany jest co kwartał i podawany zainteresowanym ustnie przez sekretariat</w:t>
      </w:r>
      <w:r w:rsidR="004902BC" w:rsidRPr="009543FB">
        <w:rPr>
          <w:rFonts w:ascii="Lato" w:eastAsia="Times New Roman" w:hAnsi="Lato" w:cs="Times New Roman"/>
          <w:sz w:val="20"/>
          <w:szCs w:val="20"/>
          <w:lang w:eastAsia="pl-PL"/>
        </w:rPr>
        <w:t>.</w:t>
      </w:r>
    </w:p>
    <w:p w14:paraId="45B4E42A" w14:textId="4890E996" w:rsidR="002E536C" w:rsidRPr="009543FB" w:rsidRDefault="002E536C"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Placówka podzielona jest na część pracowniczą i ogólnodostępną</w:t>
      </w:r>
      <w:r w:rsidR="000C6D2C" w:rsidRPr="009543FB">
        <w:rPr>
          <w:rFonts w:ascii="Lato" w:eastAsia="Times New Roman" w:hAnsi="Lato" w:cs="Times New Roman"/>
          <w:sz w:val="20"/>
          <w:szCs w:val="20"/>
          <w:lang w:eastAsia="pl-PL"/>
        </w:rPr>
        <w:t>.</w:t>
      </w:r>
      <w:r w:rsidRPr="009543FB">
        <w:rPr>
          <w:rFonts w:ascii="Lato" w:eastAsia="Times New Roman" w:hAnsi="Lato" w:cs="Times New Roman"/>
          <w:sz w:val="20"/>
          <w:szCs w:val="20"/>
          <w:lang w:eastAsia="pl-PL"/>
        </w:rPr>
        <w:t xml:space="preserve"> </w:t>
      </w:r>
      <w:r w:rsidR="000C6D2C" w:rsidRPr="009543FB">
        <w:rPr>
          <w:rFonts w:ascii="Lato" w:eastAsia="Times New Roman" w:hAnsi="Lato" w:cs="Times New Roman"/>
          <w:sz w:val="20"/>
          <w:szCs w:val="20"/>
          <w:lang w:eastAsia="pl-PL"/>
        </w:rPr>
        <w:t>D</w:t>
      </w:r>
      <w:r w:rsidRPr="009543FB">
        <w:rPr>
          <w:rFonts w:ascii="Lato" w:eastAsia="Times New Roman" w:hAnsi="Lato" w:cs="Times New Roman"/>
          <w:sz w:val="20"/>
          <w:szCs w:val="20"/>
          <w:lang w:eastAsia="pl-PL"/>
        </w:rPr>
        <w:t xml:space="preserve">o części pracowniczej można dostać się </w:t>
      </w:r>
      <w:r w:rsidR="00F055AC" w:rsidRPr="009543FB">
        <w:rPr>
          <w:rFonts w:ascii="Lato" w:eastAsia="Times New Roman" w:hAnsi="Lato" w:cs="Times New Roman"/>
          <w:sz w:val="20"/>
          <w:szCs w:val="20"/>
          <w:lang w:eastAsia="pl-PL"/>
        </w:rPr>
        <w:t xml:space="preserve">także </w:t>
      </w:r>
      <w:r w:rsidRPr="009543FB">
        <w:rPr>
          <w:rFonts w:ascii="Lato" w:eastAsia="Times New Roman" w:hAnsi="Lato" w:cs="Times New Roman"/>
          <w:sz w:val="20"/>
          <w:szCs w:val="20"/>
          <w:lang w:eastAsia="pl-PL"/>
        </w:rPr>
        <w:t>z tyłu budynku przy użyciu klucza</w:t>
      </w:r>
      <w:r w:rsidR="00F055AC" w:rsidRPr="009543FB">
        <w:rPr>
          <w:rFonts w:ascii="Lato" w:eastAsia="Times New Roman" w:hAnsi="Lato" w:cs="Times New Roman"/>
          <w:sz w:val="20"/>
          <w:szCs w:val="20"/>
          <w:lang w:eastAsia="pl-PL"/>
        </w:rPr>
        <w:t>, a następnie kodu do wewn</w:t>
      </w:r>
      <w:r w:rsidR="004902BC" w:rsidRPr="009543FB">
        <w:rPr>
          <w:rFonts w:ascii="Lato" w:eastAsia="Times New Roman" w:hAnsi="Lato" w:cs="Times New Roman"/>
          <w:sz w:val="20"/>
          <w:szCs w:val="20"/>
          <w:lang w:eastAsia="pl-PL"/>
        </w:rPr>
        <w:t>ętrznej klatki schodowej.</w:t>
      </w:r>
    </w:p>
    <w:p w14:paraId="5B431782" w14:textId="21F0F7C3" w:rsidR="002155A1" w:rsidRPr="009543FB" w:rsidRDefault="002155A1" w:rsidP="002155A1">
      <w:pPr>
        <w:numPr>
          <w:ilvl w:val="0"/>
          <w:numId w:val="31"/>
        </w:numPr>
        <w:tabs>
          <w:tab w:val="left" w:pos="284"/>
        </w:tabs>
        <w:spacing w:before="100" w:beforeAutospacing="1" w:after="0" w:line="276" w:lineRule="auto"/>
        <w:ind w:firstLine="0"/>
        <w:jc w:val="both"/>
        <w:rPr>
          <w:rFonts w:ascii="Lato" w:eastAsia="Times New Roman" w:hAnsi="Lato"/>
          <w:sz w:val="20"/>
          <w:szCs w:val="20"/>
        </w:rPr>
      </w:pPr>
      <w:r w:rsidRPr="009543FB">
        <w:rPr>
          <w:rFonts w:ascii="Lato" w:eastAsia="Times New Roman" w:hAnsi="Lato"/>
          <w:sz w:val="20"/>
          <w:szCs w:val="20"/>
        </w:rPr>
        <w:t>Do pomieszczeń części pracowniczej mają dostęp bez dozoru wyłącznie pracownicy etatowi, współpracownicy (realizatorzy projektów, wolontariusze psycholodzy, wolontariusze prawnicy, sprzątaczka).</w:t>
      </w:r>
    </w:p>
    <w:p w14:paraId="71E8158E" w14:textId="6ED97E45" w:rsidR="00F055AC" w:rsidRPr="009543FB" w:rsidRDefault="00F055AC"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Wszystkie pokoje są zamykane na klucz. Klucze do pokoi są zamykane w skrzynce w pokoju nr 9 – sekretariacie. Klucz do sekretariatu znajduje się w szufladzie w </w:t>
      </w:r>
      <w:r w:rsidR="004902BC" w:rsidRPr="009543FB">
        <w:rPr>
          <w:rFonts w:ascii="Lato" w:eastAsia="Times New Roman" w:hAnsi="Lato" w:cs="Times New Roman"/>
          <w:sz w:val="20"/>
          <w:szCs w:val="20"/>
          <w:lang w:eastAsia="pl-PL"/>
        </w:rPr>
        <w:t>biurku sekretarki przy recepcji.</w:t>
      </w:r>
    </w:p>
    <w:p w14:paraId="286B981C" w14:textId="73ADC24D" w:rsidR="004902BC" w:rsidRPr="009543FB" w:rsidRDefault="004902BC" w:rsidP="0096105E">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 sekretariacie – pokoju nr 9 znajdują się szafy zamykane na klucz i sejf, w których przechowywane są dane osobowe klientów w formie papierowej, m.in. zeszyt zapisów.</w:t>
      </w:r>
    </w:p>
    <w:p w14:paraId="455A150E" w14:textId="356D22D3" w:rsidR="00F055AC" w:rsidRPr="009543FB" w:rsidRDefault="00F055AC" w:rsidP="0096105E">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pokojach pracowników poradniczych (psychologów, prawników, konsultantów telefonów zaufania) znajdują się szafy zamykane na klucz, </w:t>
      </w:r>
      <w:r w:rsidR="00F85AD9" w:rsidRPr="009543FB">
        <w:rPr>
          <w:rFonts w:ascii="Lato" w:eastAsia="Times New Roman" w:hAnsi="Lato" w:cs="Times New Roman"/>
          <w:sz w:val="20"/>
          <w:szCs w:val="20"/>
          <w:lang w:eastAsia="pl-PL"/>
        </w:rPr>
        <w:t xml:space="preserve">w </w:t>
      </w:r>
      <w:r w:rsidRPr="009543FB">
        <w:rPr>
          <w:rFonts w:ascii="Lato" w:eastAsia="Times New Roman" w:hAnsi="Lato" w:cs="Times New Roman"/>
          <w:sz w:val="20"/>
          <w:szCs w:val="20"/>
          <w:lang w:eastAsia="pl-PL"/>
        </w:rPr>
        <w:t>których są przechowywane dane papierowe; klucze do szaf znajdują się w szufladach p</w:t>
      </w:r>
      <w:r w:rsidR="004902BC" w:rsidRPr="009543FB">
        <w:rPr>
          <w:rFonts w:ascii="Lato" w:eastAsia="Times New Roman" w:hAnsi="Lato" w:cs="Times New Roman"/>
          <w:sz w:val="20"/>
          <w:szCs w:val="20"/>
          <w:lang w:eastAsia="pl-PL"/>
        </w:rPr>
        <w:t>racowników.</w:t>
      </w:r>
    </w:p>
    <w:p w14:paraId="4A0CB77D" w14:textId="64E81724" w:rsidR="006F362A" w:rsidRPr="009543FB" w:rsidRDefault="006F362A" w:rsidP="0096105E">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Pracownicy pracują na komputerach osobistych z dostępem do </w:t>
      </w:r>
      <w:proofErr w:type="spellStart"/>
      <w:r w:rsidRPr="009543FB">
        <w:rPr>
          <w:rFonts w:ascii="Lato" w:eastAsia="Times New Roman" w:hAnsi="Lato" w:cs="Times New Roman"/>
          <w:sz w:val="20"/>
          <w:szCs w:val="20"/>
          <w:lang w:eastAsia="pl-PL"/>
        </w:rPr>
        <w:t>internetu</w:t>
      </w:r>
      <w:proofErr w:type="spellEnd"/>
      <w:r w:rsidRPr="009543FB">
        <w:rPr>
          <w:rFonts w:ascii="Lato" w:eastAsia="Times New Roman" w:hAnsi="Lato" w:cs="Times New Roman"/>
          <w:sz w:val="20"/>
          <w:szCs w:val="20"/>
          <w:lang w:eastAsia="pl-PL"/>
        </w:rPr>
        <w:t>, każdy ma swoje konto dostępowe.</w:t>
      </w:r>
    </w:p>
    <w:p w14:paraId="18D49C1D" w14:textId="179F6796" w:rsidR="00F055AC" w:rsidRPr="009543FB" w:rsidRDefault="00F85AD9" w:rsidP="0096105E">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w postaci nagrań przesłuchań znajdują się na komputerze w pokoju nr 6 – pokoju przesłuchań przez 24 h od momentu zakończenia czynności. Następnie są trwale skasowane.</w:t>
      </w:r>
    </w:p>
    <w:p w14:paraId="6DC58B49" w14:textId="577CB4DF" w:rsidR="003B54A7" w:rsidRPr="00090404" w:rsidRDefault="003B54A7" w:rsidP="00E942AF">
      <w:pPr>
        <w:pStyle w:val="Akapitzlist"/>
        <w:numPr>
          <w:ilvl w:val="0"/>
          <w:numId w:val="31"/>
        </w:numPr>
        <w:tabs>
          <w:tab w:val="left" w:pos="284"/>
        </w:tabs>
        <w:spacing w:after="0" w:line="276" w:lineRule="auto"/>
        <w:ind w:firstLine="0"/>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Serwer plików jest w serwerowni pokoju nr 21, w zamykanej szafie serwerowej, metalowej, zamykanej na klucz, z dostępem </w:t>
      </w:r>
      <w:r w:rsidRPr="00090404">
        <w:rPr>
          <w:rFonts w:ascii="Lato" w:eastAsia="Times New Roman" w:hAnsi="Lato" w:cs="Times New Roman"/>
          <w:sz w:val="20"/>
          <w:szCs w:val="20"/>
          <w:lang w:eastAsia="pl-PL"/>
        </w:rPr>
        <w:t>tylko dla administratorów - Dział IT.</w:t>
      </w:r>
    </w:p>
    <w:p w14:paraId="65C2A652" w14:textId="73511CE0" w:rsidR="004902BC" w:rsidRPr="00090404" w:rsidRDefault="004902BC" w:rsidP="00E942AF">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090404">
        <w:rPr>
          <w:rFonts w:ascii="Lato" w:eastAsia="Times New Roman" w:hAnsi="Lato" w:cs="Times New Roman"/>
          <w:sz w:val="20"/>
          <w:szCs w:val="20"/>
          <w:lang w:eastAsia="pl-PL"/>
        </w:rPr>
        <w:t>W pokojach poradniczych dane przetwarzane są tylko w trakcie udzielania pomocy klientowi, nie są nigdy w nich pozostawiane bez nadzoru upoważnionego pracownika.</w:t>
      </w:r>
    </w:p>
    <w:p w14:paraId="0F68EAC2" w14:textId="0833E3E6" w:rsidR="00825FBB" w:rsidRPr="00090404" w:rsidRDefault="00825FBB" w:rsidP="0096105E">
      <w:pPr>
        <w:pStyle w:val="Akapitzlist"/>
        <w:numPr>
          <w:ilvl w:val="3"/>
          <w:numId w:val="5"/>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090404">
        <w:rPr>
          <w:rFonts w:ascii="Lato" w:eastAsia="Times New Roman" w:hAnsi="Lato" w:cs="Times New Roman"/>
          <w:b/>
          <w:sz w:val="20"/>
          <w:szCs w:val="20"/>
          <w:lang w:eastAsia="pl-PL"/>
        </w:rPr>
        <w:t xml:space="preserve">Obszar przetwarzania danych osobowych w Gdańsku, przy </w:t>
      </w:r>
      <w:r w:rsidR="00D21F6C" w:rsidRPr="00090404">
        <w:rPr>
          <w:rFonts w:ascii="Lato" w:eastAsia="Times New Roman" w:hAnsi="Lato" w:cs="Times New Roman"/>
          <w:sz w:val="20"/>
          <w:szCs w:val="20"/>
          <w:lang w:eastAsia="pl-PL"/>
        </w:rPr>
        <w:t xml:space="preserve">ul. Jana </w:t>
      </w:r>
      <w:proofErr w:type="spellStart"/>
      <w:r w:rsidR="00D21F6C" w:rsidRPr="00090404">
        <w:rPr>
          <w:rFonts w:ascii="Lato" w:eastAsia="Times New Roman" w:hAnsi="Lato" w:cs="Times New Roman"/>
          <w:sz w:val="20"/>
          <w:szCs w:val="20"/>
          <w:lang w:eastAsia="pl-PL"/>
        </w:rPr>
        <w:t>Uphagena</w:t>
      </w:r>
      <w:proofErr w:type="spellEnd"/>
      <w:r w:rsidR="00D21F6C" w:rsidRPr="00090404">
        <w:rPr>
          <w:rFonts w:ascii="Lato" w:eastAsia="Times New Roman" w:hAnsi="Lato" w:cs="Times New Roman"/>
          <w:sz w:val="20"/>
          <w:szCs w:val="20"/>
          <w:lang w:eastAsia="pl-PL"/>
        </w:rPr>
        <w:t xml:space="preserve"> 18</w:t>
      </w:r>
    </w:p>
    <w:p w14:paraId="1F038D8A" w14:textId="434E4B28" w:rsidR="00324EAA" w:rsidRPr="00090404" w:rsidRDefault="00D21F6C" w:rsidP="0096105E">
      <w:pPr>
        <w:numPr>
          <w:ilvl w:val="0"/>
          <w:numId w:val="58"/>
        </w:numPr>
        <w:tabs>
          <w:tab w:val="left" w:pos="284"/>
        </w:tabs>
        <w:spacing w:after="0" w:line="276" w:lineRule="auto"/>
        <w:ind w:left="0" w:firstLine="0"/>
        <w:jc w:val="both"/>
        <w:rPr>
          <w:rFonts w:ascii="Lato" w:eastAsia="Times New Roman" w:hAnsi="Lato"/>
          <w:sz w:val="20"/>
          <w:szCs w:val="20"/>
        </w:rPr>
      </w:pPr>
      <w:r w:rsidRPr="00090404">
        <w:rPr>
          <w:rFonts w:ascii="Lato" w:eastAsia="Times New Roman" w:hAnsi="Lato"/>
          <w:sz w:val="20"/>
          <w:szCs w:val="20"/>
        </w:rPr>
        <w:t xml:space="preserve">Centrum Pomocy Dzieciom w Gdańsku otwarte jest w godzinach 8 – 20. Poza godzinami otwarcia CPD aktywowany jest alarm. Na sygnał alarmu lub na wezwanie przyjeżdża mobilny patrol ochrony.  </w:t>
      </w:r>
    </w:p>
    <w:p w14:paraId="6659A865" w14:textId="6F686B32"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Wejście do pomieszczeń znajduje się pod stałym nadzorem pracowników dyżurujących w sali recepcyjnej</w:t>
      </w:r>
      <w:r w:rsidR="00D21F6C" w:rsidRPr="00090404">
        <w:rPr>
          <w:rFonts w:ascii="Lato" w:eastAsia="Times New Roman" w:hAnsi="Lato"/>
          <w:sz w:val="20"/>
          <w:szCs w:val="20"/>
        </w:rPr>
        <w:t xml:space="preserve"> (poczekalni)</w:t>
      </w:r>
      <w:r w:rsidR="007840A2" w:rsidRPr="00090404">
        <w:rPr>
          <w:rFonts w:ascii="Lato" w:eastAsia="Times New Roman" w:hAnsi="Lato"/>
          <w:sz w:val="20"/>
          <w:szCs w:val="20"/>
        </w:rPr>
        <w:t xml:space="preserve"> – pokój nr 2</w:t>
      </w:r>
      <w:r w:rsidRPr="00090404">
        <w:rPr>
          <w:rFonts w:ascii="Lato" w:eastAsia="Times New Roman" w:hAnsi="Lato"/>
          <w:sz w:val="20"/>
          <w:szCs w:val="20"/>
        </w:rPr>
        <w:t>.</w:t>
      </w:r>
    </w:p>
    <w:p w14:paraId="189E0C8D" w14:textId="77777777"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Pomieszczenia na parterze nie są okratowane, ani zabezpieczone w inny sposób.</w:t>
      </w:r>
    </w:p>
    <w:p w14:paraId="0254393F" w14:textId="00D17C4C"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Placówka podzi</w:t>
      </w:r>
      <w:r w:rsidR="00320580" w:rsidRPr="00090404">
        <w:rPr>
          <w:rFonts w:ascii="Lato" w:eastAsia="Times New Roman" w:hAnsi="Lato"/>
          <w:sz w:val="20"/>
          <w:szCs w:val="20"/>
        </w:rPr>
        <w:t>elona jest na część pracowniczą oraz</w:t>
      </w:r>
      <w:r w:rsidRPr="00090404">
        <w:rPr>
          <w:rFonts w:ascii="Lato" w:eastAsia="Times New Roman" w:hAnsi="Lato"/>
          <w:sz w:val="20"/>
          <w:szCs w:val="20"/>
        </w:rPr>
        <w:t xml:space="preserve"> ogólnodostępną </w:t>
      </w:r>
    </w:p>
    <w:p w14:paraId="7424C5F4" w14:textId="7C500C87"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Do pomieszczeń części pracowniczej mają dostęp bez dozoru wyłącznie pracownicy etatowi, współpracownicy (dyżury nocne, ew. realizatorzy projektów, wolontariusze psycholodzy, wolontariusze prawnicy, sprzątaczka).</w:t>
      </w:r>
    </w:p>
    <w:p w14:paraId="7CD67560" w14:textId="29D3754A" w:rsidR="007840A2" w:rsidRPr="00090404" w:rsidRDefault="00D21F6C" w:rsidP="007840A2">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 xml:space="preserve">W pokoju cichej pracy psychologów (pokój nr 4) </w:t>
      </w:r>
      <w:r w:rsidR="00324EAA" w:rsidRPr="00090404">
        <w:rPr>
          <w:rFonts w:ascii="Lato" w:eastAsia="Times New Roman" w:hAnsi="Lato"/>
          <w:sz w:val="20"/>
          <w:szCs w:val="20"/>
        </w:rPr>
        <w:t xml:space="preserve"> znajdują się szafy zamykane na klucz, w których przechowywane są dane osobowe klientów w formie papierowej: ra</w:t>
      </w:r>
      <w:r w:rsidRPr="00090404">
        <w:rPr>
          <w:rFonts w:ascii="Lato" w:eastAsia="Times New Roman" w:hAnsi="Lato"/>
          <w:sz w:val="20"/>
          <w:szCs w:val="20"/>
        </w:rPr>
        <w:t>porty zgłoszeń, karty klientów</w:t>
      </w:r>
      <w:r w:rsidR="007840A2" w:rsidRPr="00090404">
        <w:rPr>
          <w:rFonts w:ascii="Lato" w:eastAsia="Times New Roman" w:hAnsi="Lato"/>
          <w:sz w:val="20"/>
          <w:szCs w:val="20"/>
        </w:rPr>
        <w:t xml:space="preserve">, dokumentacja RODO. </w:t>
      </w:r>
    </w:p>
    <w:p w14:paraId="2762D537" w14:textId="4A61ED25" w:rsidR="00324EAA" w:rsidRPr="00090404" w:rsidRDefault="00324EAA" w:rsidP="007840A2">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W pokojach do pracy z klientami dokumentacja nie jest przechowywana.</w:t>
      </w:r>
    </w:p>
    <w:p w14:paraId="159A7633" w14:textId="522B1183"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Pracownicy pracują na 2 komputerach znajdujących się sali recepcyjnej</w:t>
      </w:r>
      <w:r w:rsidR="00D21F6C" w:rsidRPr="00090404">
        <w:rPr>
          <w:rFonts w:ascii="Lato" w:eastAsia="Times New Roman" w:hAnsi="Lato"/>
          <w:sz w:val="20"/>
          <w:szCs w:val="20"/>
        </w:rPr>
        <w:t xml:space="preserve"> (poczekalni)</w:t>
      </w:r>
      <w:r w:rsidR="007840A2" w:rsidRPr="00090404">
        <w:rPr>
          <w:rFonts w:ascii="Lato" w:eastAsia="Times New Roman" w:hAnsi="Lato"/>
          <w:sz w:val="20"/>
          <w:szCs w:val="20"/>
        </w:rPr>
        <w:t xml:space="preserve"> – pokój nr 2</w:t>
      </w:r>
      <w:r w:rsidRPr="00090404">
        <w:rPr>
          <w:rFonts w:ascii="Lato" w:eastAsia="Times New Roman" w:hAnsi="Lato"/>
          <w:sz w:val="20"/>
          <w:szCs w:val="20"/>
        </w:rPr>
        <w:t xml:space="preserve"> oraz</w:t>
      </w:r>
      <w:r w:rsidR="007840A2" w:rsidRPr="00090404">
        <w:rPr>
          <w:rFonts w:ascii="Lato" w:eastAsia="Times New Roman" w:hAnsi="Lato"/>
          <w:sz w:val="20"/>
          <w:szCs w:val="20"/>
        </w:rPr>
        <w:t xml:space="preserve"> na</w:t>
      </w:r>
      <w:r w:rsidRPr="00090404">
        <w:rPr>
          <w:rFonts w:ascii="Lato" w:eastAsia="Times New Roman" w:hAnsi="Lato"/>
          <w:sz w:val="20"/>
          <w:szCs w:val="20"/>
        </w:rPr>
        <w:t xml:space="preserve"> 2 komputerach znajdujących się pokoju koordynatorów (</w:t>
      </w:r>
      <w:r w:rsidR="003B54A7" w:rsidRPr="00090404">
        <w:rPr>
          <w:rFonts w:ascii="Lato" w:eastAsia="Times New Roman" w:hAnsi="Lato"/>
          <w:sz w:val="20"/>
          <w:szCs w:val="20"/>
        </w:rPr>
        <w:t xml:space="preserve">pokój nr </w:t>
      </w:r>
      <w:r w:rsidR="007840A2" w:rsidRPr="00090404">
        <w:rPr>
          <w:rFonts w:ascii="Lato" w:eastAsia="Times New Roman" w:hAnsi="Lato"/>
          <w:sz w:val="20"/>
          <w:szCs w:val="20"/>
        </w:rPr>
        <w:t>5</w:t>
      </w:r>
      <w:r w:rsidRPr="00090404">
        <w:rPr>
          <w:rFonts w:ascii="Lato" w:eastAsia="Times New Roman" w:hAnsi="Lato"/>
          <w:sz w:val="20"/>
          <w:szCs w:val="20"/>
        </w:rPr>
        <w:t>)</w:t>
      </w:r>
      <w:r w:rsidR="007840A2" w:rsidRPr="00090404">
        <w:rPr>
          <w:rFonts w:ascii="Lato" w:eastAsia="Times New Roman" w:hAnsi="Lato"/>
          <w:sz w:val="20"/>
          <w:szCs w:val="20"/>
        </w:rPr>
        <w:t>, a także na 2 komputerach znajdujących się w pokoju cichej pracy psychologów (pokój nr 4)</w:t>
      </w:r>
      <w:r w:rsidRPr="00090404">
        <w:rPr>
          <w:rFonts w:ascii="Lato" w:eastAsia="Times New Roman" w:hAnsi="Lato"/>
          <w:sz w:val="20"/>
          <w:szCs w:val="20"/>
        </w:rPr>
        <w:t>.</w:t>
      </w:r>
      <w:r w:rsidR="003B54A7" w:rsidRPr="00090404">
        <w:rPr>
          <w:rFonts w:ascii="Lato" w:eastAsia="Times New Roman" w:hAnsi="Lato"/>
          <w:sz w:val="20"/>
          <w:szCs w:val="20"/>
        </w:rPr>
        <w:t xml:space="preserve"> Wszystkie komputery mają dostęp do </w:t>
      </w:r>
      <w:r w:rsidR="007840A2" w:rsidRPr="00090404">
        <w:rPr>
          <w:rFonts w:ascii="Lato" w:eastAsia="Times New Roman" w:hAnsi="Lato" w:cs="Times New Roman"/>
          <w:sz w:val="20"/>
          <w:szCs w:val="20"/>
          <w:lang w:eastAsia="pl-PL"/>
        </w:rPr>
        <w:t>Internetu</w:t>
      </w:r>
      <w:r w:rsidR="003B54A7" w:rsidRPr="00090404">
        <w:rPr>
          <w:rFonts w:ascii="Lato" w:eastAsia="Times New Roman" w:hAnsi="Lato" w:cs="Times New Roman"/>
          <w:sz w:val="20"/>
          <w:szCs w:val="20"/>
          <w:lang w:eastAsia="pl-PL"/>
        </w:rPr>
        <w:t>.</w:t>
      </w:r>
    </w:p>
    <w:p w14:paraId="61B5467C" w14:textId="791E8F51" w:rsidR="00324EAA" w:rsidRPr="00090404" w:rsidRDefault="00324EAA"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lastRenderedPageBreak/>
        <w:t xml:space="preserve">Klucze do pomieszczeń przechowywane są w </w:t>
      </w:r>
      <w:r w:rsidR="00D21F6C" w:rsidRPr="00090404">
        <w:rPr>
          <w:rFonts w:ascii="Lato" w:eastAsia="Times New Roman" w:hAnsi="Lato"/>
          <w:sz w:val="20"/>
          <w:szCs w:val="20"/>
        </w:rPr>
        <w:t xml:space="preserve">pokoju koordynatorów (pokój nr 5). </w:t>
      </w:r>
    </w:p>
    <w:p w14:paraId="5C8844F5" w14:textId="1D6D6986" w:rsidR="007840A2" w:rsidRPr="00090404" w:rsidRDefault="007840A2" w:rsidP="00E942AF">
      <w:pPr>
        <w:numPr>
          <w:ilvl w:val="0"/>
          <w:numId w:val="58"/>
        </w:numPr>
        <w:tabs>
          <w:tab w:val="left" w:pos="284"/>
        </w:tabs>
        <w:spacing w:before="100" w:beforeAutospacing="1" w:after="0" w:line="276" w:lineRule="auto"/>
        <w:ind w:left="0" w:firstLine="0"/>
        <w:jc w:val="both"/>
        <w:rPr>
          <w:rFonts w:ascii="Lato" w:eastAsia="Times New Roman" w:hAnsi="Lato"/>
          <w:sz w:val="20"/>
          <w:szCs w:val="20"/>
        </w:rPr>
      </w:pPr>
      <w:r w:rsidRPr="00090404">
        <w:rPr>
          <w:rFonts w:ascii="Lato" w:eastAsia="Times New Roman" w:hAnsi="Lato"/>
          <w:sz w:val="20"/>
          <w:szCs w:val="20"/>
        </w:rPr>
        <w:t xml:space="preserve">Archiwum CPD w Gdańsku przechowywane jest w pokoju terapii – pokój nr 7.  </w:t>
      </w:r>
    </w:p>
    <w:p w14:paraId="26EA586E" w14:textId="21DA8CD7" w:rsidR="00324EAA" w:rsidRPr="00090404" w:rsidRDefault="00324EAA" w:rsidP="00E942AF">
      <w:pPr>
        <w:numPr>
          <w:ilvl w:val="0"/>
          <w:numId w:val="58"/>
        </w:numPr>
        <w:tabs>
          <w:tab w:val="left" w:pos="284"/>
        </w:tabs>
        <w:spacing w:after="0" w:line="276" w:lineRule="auto"/>
        <w:ind w:left="0" w:firstLine="0"/>
        <w:jc w:val="both"/>
        <w:rPr>
          <w:rFonts w:ascii="Lato" w:eastAsia="Times New Roman" w:hAnsi="Lato"/>
          <w:sz w:val="20"/>
          <w:szCs w:val="20"/>
        </w:rPr>
      </w:pPr>
      <w:r w:rsidRPr="00090404">
        <w:rPr>
          <w:rFonts w:ascii="Lato" w:eastAsia="Times New Roman" w:hAnsi="Lato"/>
          <w:sz w:val="20"/>
          <w:szCs w:val="20"/>
        </w:rPr>
        <w:t>W pokojach poradniczych dane przetwarzane są tylko w trakcie udzielania pomocy klientowi, nie są nigdy w nich pozostawiane bez nadzoru upoważnionego pracownika.</w:t>
      </w:r>
    </w:p>
    <w:p w14:paraId="208E194C" w14:textId="5C71F397" w:rsidR="00825FBB" w:rsidRPr="009543FB" w:rsidRDefault="00825FBB" w:rsidP="0096105E">
      <w:pPr>
        <w:pStyle w:val="Akapitzlist"/>
        <w:numPr>
          <w:ilvl w:val="3"/>
          <w:numId w:val="5"/>
        </w:numPr>
        <w:tabs>
          <w:tab w:val="left" w:pos="284"/>
          <w:tab w:val="left" w:pos="360"/>
        </w:tabs>
        <w:spacing w:after="0" w:line="276" w:lineRule="auto"/>
        <w:jc w:val="both"/>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Obszar przetwarzania danych osobowych w Starogardzie Gdańskim, przy ul. Hallera 19</w:t>
      </w:r>
      <w:r w:rsidR="00320580">
        <w:rPr>
          <w:rFonts w:ascii="Lato" w:eastAsia="Times New Roman" w:hAnsi="Lato" w:cs="Times New Roman"/>
          <w:b/>
          <w:sz w:val="20"/>
          <w:szCs w:val="20"/>
          <w:lang w:eastAsia="pl-PL"/>
        </w:rPr>
        <w:t>a</w:t>
      </w:r>
      <w:r w:rsidRPr="009543FB">
        <w:rPr>
          <w:rFonts w:ascii="Lato" w:eastAsia="Times New Roman" w:hAnsi="Lato" w:cs="Times New Roman"/>
          <w:b/>
          <w:sz w:val="20"/>
          <w:szCs w:val="20"/>
          <w:lang w:eastAsia="pl-PL"/>
        </w:rPr>
        <w:t>:</w:t>
      </w:r>
    </w:p>
    <w:p w14:paraId="36B2BF86" w14:textId="3B800714"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Budynek jest monitorowany przez całą dobę przez pracowników Ośrodka Sportu i Rekreacji.</w:t>
      </w:r>
    </w:p>
    <w:p w14:paraId="026A3EDE" w14:textId="7FCA91C7"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Wejście dla klientów do budynku jest wejściem ogólnodostępnym na obiekt w godzinach 7:00- 21:00.</w:t>
      </w:r>
    </w:p>
    <w:p w14:paraId="40FA6D31" w14:textId="607C3BC9"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 xml:space="preserve">Klucz do siedziby jest w recepcji obiektu w gablocie z kluczami, rano odbiera klucz pracownik sekretariatu i otwiera inne pomieszczenia. Pracownik </w:t>
      </w:r>
      <w:proofErr w:type="spellStart"/>
      <w:r w:rsidRPr="009543FB">
        <w:rPr>
          <w:rFonts w:ascii="Lato" w:eastAsia="Times New Roman" w:hAnsi="Lato" w:cs="Arial"/>
          <w:sz w:val="20"/>
          <w:szCs w:val="20"/>
          <w:lang w:eastAsia="pl-PL"/>
        </w:rPr>
        <w:t>OSiRu</w:t>
      </w:r>
      <w:proofErr w:type="spellEnd"/>
      <w:r w:rsidRPr="009543FB">
        <w:rPr>
          <w:rFonts w:ascii="Lato" w:eastAsia="Times New Roman" w:hAnsi="Lato" w:cs="Arial"/>
          <w:sz w:val="20"/>
          <w:szCs w:val="20"/>
          <w:lang w:eastAsia="pl-PL"/>
        </w:rPr>
        <w:t xml:space="preserve"> może zabrać klucz i wejść do pomieszczeń CPD w godzinach od 19:00-8:00 od poniedziałku do piątku i przez całą dobę w soboty i niedziele w sytuacjach szczególnych (zalanie obiektu, otwarte okna w pomieszczeniu).</w:t>
      </w:r>
    </w:p>
    <w:p w14:paraId="623BC086" w14:textId="77777777"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Placówka podzielona jest na część pracowniczą i ogólnodostępną.</w:t>
      </w:r>
    </w:p>
    <w:p w14:paraId="2955CFB7" w14:textId="32C307C4"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Wszystkie pomieszczenia w części ogólnodostępnej za wyjątkiem toalet są zamykane na klucz. Klucze od pokoi znajdują się w sekretariacie w szufladzie zamykanej na klucz, do którego dostęp ma pracownik sekretariatu, a w razie jego nieobecności – koordynator placówki.</w:t>
      </w:r>
    </w:p>
    <w:p w14:paraId="1588373A" w14:textId="77777777" w:rsidR="002155A1" w:rsidRPr="009543FB" w:rsidRDefault="003B54A7"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Arial"/>
          <w:sz w:val="20"/>
          <w:szCs w:val="20"/>
          <w:lang w:eastAsia="pl-PL"/>
        </w:rPr>
        <w:t xml:space="preserve">Pokój techniczny przesłuchań jest zawsze zamknięty na klucz, dostęp do pokoju ma pracownik sądu, klucz jest zabezpieczony w sekretariacie. </w:t>
      </w:r>
    </w:p>
    <w:p w14:paraId="67968C10" w14:textId="05F4D893" w:rsidR="002155A1" w:rsidRPr="009543FB" w:rsidRDefault="002155A1" w:rsidP="002155A1">
      <w:pPr>
        <w:pStyle w:val="Akapitzlist"/>
        <w:numPr>
          <w:ilvl w:val="0"/>
          <w:numId w:val="31"/>
        </w:numPr>
        <w:tabs>
          <w:tab w:val="left" w:pos="284"/>
        </w:tabs>
        <w:spacing w:after="0" w:line="276" w:lineRule="auto"/>
        <w:ind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w postaci nagrań przesłuchań znajdują się na komputerze w pokoju przesłuchań przez 24 h od momentu zakończenia czynności. Następnie są trwale skasowane.</w:t>
      </w:r>
    </w:p>
    <w:p w14:paraId="2E0701DD" w14:textId="45B7CBE8"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W sekretariacie są szafy zamykane na klucz oraz szafa metalowa zamykana na klucz do przechowywania dokumentów CPD.</w:t>
      </w:r>
    </w:p>
    <w:p w14:paraId="5DDF5606" w14:textId="101230A8"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 xml:space="preserve">Pracownicy pracują na komputerach stacjonarnych, każdy z nich ma hasło dostępu. </w:t>
      </w:r>
      <w:r w:rsidRPr="009543FB">
        <w:rPr>
          <w:rFonts w:ascii="Lato" w:eastAsia="Times New Roman" w:hAnsi="Lato"/>
          <w:sz w:val="20"/>
          <w:szCs w:val="20"/>
        </w:rPr>
        <w:t xml:space="preserve">Wszystkie komputery mają dostęp do </w:t>
      </w:r>
      <w:proofErr w:type="spellStart"/>
      <w:r w:rsidRPr="009543FB">
        <w:rPr>
          <w:rFonts w:ascii="Lato" w:eastAsia="Times New Roman" w:hAnsi="Lato" w:cs="Times New Roman"/>
          <w:sz w:val="20"/>
          <w:szCs w:val="20"/>
          <w:lang w:eastAsia="pl-PL"/>
        </w:rPr>
        <w:t>internetu</w:t>
      </w:r>
      <w:proofErr w:type="spellEnd"/>
      <w:r w:rsidRPr="009543FB">
        <w:rPr>
          <w:rFonts w:ascii="Lato" w:eastAsia="Times New Roman" w:hAnsi="Lato" w:cs="Times New Roman"/>
          <w:sz w:val="20"/>
          <w:szCs w:val="20"/>
          <w:lang w:eastAsia="pl-PL"/>
        </w:rPr>
        <w:t>.</w:t>
      </w:r>
    </w:p>
    <w:p w14:paraId="5BF3FCBE" w14:textId="6A21B56E"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W części pracowniczej znajdują się metalowe szafy, zamykane na klucz, znajdują się w nich dokumenty klientów. Klucze od szaf przechowywane są w sekretariacie w</w:t>
      </w:r>
      <w:r w:rsidRPr="009543FB">
        <w:rPr>
          <w:rFonts w:ascii="Lato" w:eastAsia="Times New Roman" w:hAnsi="Lato" w:cs="Arial"/>
          <w:color w:val="FF0000"/>
          <w:sz w:val="20"/>
          <w:szCs w:val="20"/>
          <w:lang w:eastAsia="pl-PL"/>
        </w:rPr>
        <w:t xml:space="preserve"> </w:t>
      </w:r>
      <w:r w:rsidRPr="009543FB">
        <w:rPr>
          <w:rFonts w:ascii="Lato" w:eastAsia="Times New Roman" w:hAnsi="Lato" w:cs="Arial"/>
          <w:sz w:val="20"/>
          <w:szCs w:val="20"/>
          <w:lang w:eastAsia="pl-PL"/>
        </w:rPr>
        <w:t>sejfie.</w:t>
      </w:r>
    </w:p>
    <w:p w14:paraId="3A33F9B0" w14:textId="77777777"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W pokojach terapeutycznych i prawnych dane są przetwarzane tylko w trakcie udzielania pomocy klientowi, nie są nigdy w nich pozostawione bez nadzoru.</w:t>
      </w:r>
    </w:p>
    <w:p w14:paraId="76FEA7A8" w14:textId="12C65C55" w:rsidR="003B54A7" w:rsidRPr="009543FB" w:rsidRDefault="003B54A7" w:rsidP="0096105E">
      <w:pPr>
        <w:pStyle w:val="Akapitzlist"/>
        <w:numPr>
          <w:ilvl w:val="0"/>
          <w:numId w:val="63"/>
        </w:numPr>
        <w:tabs>
          <w:tab w:val="left" w:pos="284"/>
        </w:tabs>
        <w:spacing w:after="0" w:line="276" w:lineRule="auto"/>
        <w:ind w:left="0" w:firstLine="0"/>
        <w:jc w:val="both"/>
        <w:rPr>
          <w:rFonts w:ascii="Lato" w:eastAsia="Times New Roman" w:hAnsi="Lato" w:cs="Arial"/>
          <w:sz w:val="20"/>
          <w:szCs w:val="20"/>
          <w:lang w:eastAsia="pl-PL"/>
        </w:rPr>
      </w:pPr>
      <w:r w:rsidRPr="009543FB">
        <w:rPr>
          <w:rFonts w:ascii="Lato" w:eastAsia="Times New Roman" w:hAnsi="Lato" w:cs="Arial"/>
          <w:sz w:val="20"/>
          <w:szCs w:val="20"/>
          <w:lang w:eastAsia="pl-PL"/>
        </w:rPr>
        <w:t>Książka korespondencji prowadzona jest w wersji papierowej. Książka jest zabezpieczona w sekretariacie w metalowej szafie zamykanej na klucz</w:t>
      </w:r>
    </w:p>
    <w:p w14:paraId="1218D9DD" w14:textId="77777777" w:rsidR="008C7731" w:rsidRPr="009543FB" w:rsidRDefault="008C7731" w:rsidP="0096105E">
      <w:pPr>
        <w:pStyle w:val="Akapitzlist"/>
        <w:tabs>
          <w:tab w:val="left" w:pos="284"/>
          <w:tab w:val="left" w:pos="360"/>
        </w:tabs>
        <w:spacing w:after="0" w:line="276" w:lineRule="auto"/>
        <w:ind w:left="0"/>
        <w:jc w:val="both"/>
        <w:rPr>
          <w:rFonts w:ascii="Lato" w:eastAsia="Times New Roman" w:hAnsi="Lato" w:cs="Times New Roman"/>
          <w:sz w:val="20"/>
          <w:szCs w:val="20"/>
          <w:lang w:eastAsia="pl-PL"/>
        </w:rPr>
      </w:pPr>
    </w:p>
    <w:p w14:paraId="51702C14" w14:textId="300C71D7" w:rsidR="00BC1FB3" w:rsidRPr="009543FB" w:rsidRDefault="00BC1FB3"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w:t>
      </w:r>
      <w:r w:rsidR="00D435E8" w:rsidRPr="009543FB">
        <w:rPr>
          <w:rFonts w:ascii="Lato" w:eastAsia="Times New Roman" w:hAnsi="Lato" w:cs="Times New Roman"/>
          <w:b/>
          <w:sz w:val="20"/>
          <w:szCs w:val="20"/>
          <w:lang w:eastAsia="pl-PL"/>
        </w:rPr>
        <w:t xml:space="preserve"> </w:t>
      </w:r>
      <w:r w:rsidR="0008536C" w:rsidRPr="009543FB">
        <w:rPr>
          <w:rFonts w:ascii="Lato" w:eastAsia="Times New Roman" w:hAnsi="Lato" w:cs="Times New Roman"/>
          <w:b/>
          <w:sz w:val="20"/>
          <w:szCs w:val="20"/>
          <w:lang w:eastAsia="pl-PL"/>
        </w:rPr>
        <w:t>12</w:t>
      </w:r>
    </w:p>
    <w:p w14:paraId="3CC744C4"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Zbiory danych osobowych</w:t>
      </w:r>
    </w:p>
    <w:p w14:paraId="43A5F283" w14:textId="5D56DCBE" w:rsidR="0058589A" w:rsidRPr="009543FB" w:rsidRDefault="00B5421D" w:rsidP="0096105E">
      <w:pPr>
        <w:tabs>
          <w:tab w:val="left" w:pos="284"/>
          <w:tab w:val="left" w:pos="360"/>
        </w:tabs>
        <w:spacing w:after="0" w:line="276" w:lineRule="auto"/>
        <w:rPr>
          <w:rFonts w:ascii="Lato" w:eastAsia="Times New Roman" w:hAnsi="Lato" w:cs="Times New Roman"/>
          <w:b/>
          <w:sz w:val="20"/>
          <w:szCs w:val="20"/>
          <w:lang w:eastAsia="pl-PL"/>
        </w:rPr>
      </w:pPr>
      <w:r w:rsidRPr="009543FB">
        <w:rPr>
          <w:rFonts w:ascii="Lato" w:eastAsia="Times New Roman" w:hAnsi="Lato" w:cs="Times New Roman"/>
          <w:sz w:val="20"/>
          <w:szCs w:val="20"/>
          <w:lang w:eastAsia="pl-PL"/>
        </w:rPr>
        <w:t xml:space="preserve">1. </w:t>
      </w:r>
      <w:r w:rsidR="009D24EB" w:rsidRPr="009543FB">
        <w:rPr>
          <w:rFonts w:ascii="Lato" w:eastAsia="Times New Roman" w:hAnsi="Lato" w:cs="Times New Roman"/>
          <w:sz w:val="20"/>
          <w:szCs w:val="20"/>
          <w:lang w:eastAsia="pl-PL"/>
        </w:rPr>
        <w:t>AD</w:t>
      </w:r>
      <w:r w:rsidR="0058589A" w:rsidRPr="009543FB">
        <w:rPr>
          <w:rFonts w:ascii="Lato" w:eastAsia="Times New Roman" w:hAnsi="Lato" w:cs="Times New Roman"/>
          <w:sz w:val="20"/>
          <w:szCs w:val="20"/>
          <w:lang w:eastAsia="pl-PL"/>
        </w:rPr>
        <w:t xml:space="preserve"> prowadzi następujące zbiory danych osobowych:</w:t>
      </w:r>
    </w:p>
    <w:p w14:paraId="5055673A" w14:textId="379A80AA"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 klientów FDDS – prowadzona w formie elektronicznej i papierowej</w:t>
      </w:r>
      <w:r w:rsidR="002249C2">
        <w:rPr>
          <w:rFonts w:ascii="Lato" w:eastAsia="Times New Roman" w:hAnsi="Lato" w:cs="Times New Roman"/>
          <w:sz w:val="20"/>
          <w:szCs w:val="20"/>
          <w:lang w:eastAsia="pl-PL"/>
        </w:rPr>
        <w:t>, obejmująca placówki Centrów Pomocy Dziecku w Warszawie, Gdańsku i Starogardzie Gdańskim oraz Centrum Dziecka i Rodziny w Warszawie</w:t>
      </w:r>
      <w:r w:rsidRPr="009543FB">
        <w:rPr>
          <w:rFonts w:ascii="Lato" w:eastAsia="Times New Roman" w:hAnsi="Lato" w:cs="Times New Roman"/>
          <w:sz w:val="20"/>
          <w:szCs w:val="20"/>
          <w:lang w:eastAsia="pl-PL"/>
        </w:rPr>
        <w:t>,</w:t>
      </w:r>
    </w:p>
    <w:p w14:paraId="4EEA9AB5" w14:textId="1757E5B6" w:rsidR="00B5421D" w:rsidRPr="009543FB" w:rsidRDefault="00B5421D"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 klientów programów 800 100 100 i 116 111 - prowadzona w formie elektronicznej i papierowej,</w:t>
      </w:r>
    </w:p>
    <w:p w14:paraId="0647C3B1" w14:textId="32B771F4" w:rsidR="007D51F0"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pracowników FDDS </w:t>
      </w:r>
      <w:r w:rsidR="007D51F0" w:rsidRPr="009543FB">
        <w:rPr>
          <w:rFonts w:ascii="Lato" w:eastAsia="Times New Roman" w:hAnsi="Lato" w:cs="Times New Roman"/>
          <w:sz w:val="20"/>
          <w:szCs w:val="20"/>
          <w:lang w:eastAsia="pl-PL"/>
        </w:rPr>
        <w:t>i współpracowników FDDS – prowadzona w formie elektronicznej i papierowej,</w:t>
      </w:r>
    </w:p>
    <w:p w14:paraId="1F6D1E4F" w14:textId="5F181BAC" w:rsidR="007D51F0" w:rsidRPr="009543FB" w:rsidRDefault="007D51F0"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w:t>
      </w:r>
      <w:r w:rsidR="0058589A" w:rsidRPr="009543FB">
        <w:rPr>
          <w:rFonts w:ascii="Lato" w:eastAsia="Times New Roman" w:hAnsi="Lato" w:cs="Times New Roman"/>
          <w:sz w:val="20"/>
          <w:szCs w:val="20"/>
          <w:lang w:eastAsia="pl-PL"/>
        </w:rPr>
        <w:t xml:space="preserve"> </w:t>
      </w:r>
      <w:r w:rsidR="006F362A" w:rsidRPr="009543FB">
        <w:rPr>
          <w:rFonts w:ascii="Lato" w:eastAsia="Times New Roman" w:hAnsi="Lato" w:cs="Times New Roman"/>
          <w:sz w:val="20"/>
          <w:szCs w:val="20"/>
          <w:lang w:eastAsia="pl-PL"/>
        </w:rPr>
        <w:t>podwykonawców</w:t>
      </w:r>
      <w:r w:rsidRPr="009543FB">
        <w:rPr>
          <w:rFonts w:ascii="Lato" w:eastAsia="Times New Roman" w:hAnsi="Lato" w:cs="Times New Roman"/>
          <w:sz w:val="20"/>
          <w:szCs w:val="20"/>
          <w:lang w:eastAsia="pl-PL"/>
        </w:rPr>
        <w:t xml:space="preserve"> – prowadzona w formie elektronicznej i papierowej,</w:t>
      </w:r>
    </w:p>
    <w:p w14:paraId="65B2703A" w14:textId="3AEA6CA0" w:rsidR="0058589A" w:rsidRPr="009543FB" w:rsidRDefault="007D51F0"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w:t>
      </w:r>
      <w:r w:rsidR="0058589A" w:rsidRPr="009543FB">
        <w:rPr>
          <w:rFonts w:ascii="Lato" w:eastAsia="Times New Roman" w:hAnsi="Lato" w:cs="Times New Roman"/>
          <w:sz w:val="20"/>
          <w:szCs w:val="20"/>
          <w:lang w:eastAsia="pl-PL"/>
        </w:rPr>
        <w:t>stażystów</w:t>
      </w:r>
      <w:r w:rsidR="00C520A1" w:rsidRPr="009543FB">
        <w:rPr>
          <w:rFonts w:ascii="Lato" w:eastAsia="Times New Roman" w:hAnsi="Lato" w:cs="Times New Roman"/>
          <w:sz w:val="20"/>
          <w:szCs w:val="20"/>
          <w:lang w:eastAsia="pl-PL"/>
        </w:rPr>
        <w:t>,</w:t>
      </w:r>
      <w:r w:rsidR="0058589A" w:rsidRPr="009543FB">
        <w:rPr>
          <w:rFonts w:ascii="Lato" w:eastAsia="Times New Roman" w:hAnsi="Lato" w:cs="Times New Roman"/>
          <w:sz w:val="20"/>
          <w:szCs w:val="20"/>
          <w:lang w:eastAsia="pl-PL"/>
        </w:rPr>
        <w:t xml:space="preserve"> wolontariuszy </w:t>
      </w:r>
      <w:r w:rsidR="00C520A1" w:rsidRPr="009543FB">
        <w:rPr>
          <w:rFonts w:ascii="Lato" w:eastAsia="Times New Roman" w:hAnsi="Lato" w:cs="Times New Roman"/>
          <w:sz w:val="20"/>
          <w:szCs w:val="20"/>
          <w:lang w:eastAsia="pl-PL"/>
        </w:rPr>
        <w:t xml:space="preserve">i praktykantów </w:t>
      </w:r>
      <w:r w:rsidR="0058589A" w:rsidRPr="009543FB">
        <w:rPr>
          <w:rFonts w:ascii="Lato" w:eastAsia="Times New Roman" w:hAnsi="Lato" w:cs="Times New Roman"/>
          <w:sz w:val="20"/>
          <w:szCs w:val="20"/>
          <w:lang w:eastAsia="pl-PL"/>
        </w:rPr>
        <w:t>– prowadzona w formie elektronicznej i papierowej,</w:t>
      </w:r>
    </w:p>
    <w:p w14:paraId="4DF7A3E6" w14:textId="77777777"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 dziennikarzy do działań PR – prowadzona w formie elektronicznej,</w:t>
      </w:r>
    </w:p>
    <w:p w14:paraId="30577EF4" w14:textId="77777777"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 danych darczyńców FDDS – prowadzona w formie elektronicznej i papierowej,</w:t>
      </w:r>
    </w:p>
    <w:p w14:paraId="27AE2CA9" w14:textId="1A393D82"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„Chronimy Dzieci” – prowadzona w </w:t>
      </w:r>
      <w:r w:rsidR="006F362A" w:rsidRPr="009543FB">
        <w:rPr>
          <w:rFonts w:ascii="Lato" w:eastAsia="Times New Roman" w:hAnsi="Lato" w:cs="Times New Roman"/>
          <w:sz w:val="20"/>
          <w:szCs w:val="20"/>
          <w:lang w:eastAsia="pl-PL"/>
        </w:rPr>
        <w:t xml:space="preserve">formie </w:t>
      </w:r>
      <w:r w:rsidRPr="009543FB">
        <w:rPr>
          <w:rFonts w:ascii="Lato" w:eastAsia="Times New Roman" w:hAnsi="Lato" w:cs="Times New Roman"/>
          <w:sz w:val="20"/>
          <w:szCs w:val="20"/>
          <w:lang w:eastAsia="pl-PL"/>
        </w:rPr>
        <w:t>elektronicznej i papierowej,</w:t>
      </w:r>
    </w:p>
    <w:p w14:paraId="5FF416F3" w14:textId="20F95FB9"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„Dziecko w Sieci” – prowadzona w </w:t>
      </w:r>
      <w:r w:rsidR="006F362A" w:rsidRPr="009543FB">
        <w:rPr>
          <w:rFonts w:ascii="Lato" w:eastAsia="Times New Roman" w:hAnsi="Lato" w:cs="Times New Roman"/>
          <w:sz w:val="20"/>
          <w:szCs w:val="20"/>
          <w:lang w:eastAsia="pl-PL"/>
        </w:rPr>
        <w:t xml:space="preserve">formie </w:t>
      </w:r>
      <w:r w:rsidRPr="009543FB">
        <w:rPr>
          <w:rFonts w:ascii="Lato" w:eastAsia="Times New Roman" w:hAnsi="Lato" w:cs="Times New Roman"/>
          <w:sz w:val="20"/>
          <w:szCs w:val="20"/>
          <w:lang w:eastAsia="pl-PL"/>
        </w:rPr>
        <w:t>elektronicznej,</w:t>
      </w:r>
    </w:p>
    <w:p w14:paraId="32215407" w14:textId="19D9F83A"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„Stypendium im. H. </w:t>
      </w:r>
      <w:proofErr w:type="spellStart"/>
      <w:r w:rsidRPr="009543FB">
        <w:rPr>
          <w:rFonts w:ascii="Lato" w:eastAsia="Times New Roman" w:hAnsi="Lato" w:cs="Times New Roman"/>
          <w:sz w:val="20"/>
          <w:szCs w:val="20"/>
          <w:lang w:eastAsia="pl-PL"/>
        </w:rPr>
        <w:t>Gumprichta</w:t>
      </w:r>
      <w:proofErr w:type="spellEnd"/>
      <w:r w:rsidRPr="009543FB">
        <w:rPr>
          <w:rFonts w:ascii="Lato" w:eastAsia="Times New Roman" w:hAnsi="Lato" w:cs="Times New Roman"/>
          <w:sz w:val="20"/>
          <w:szCs w:val="20"/>
          <w:lang w:eastAsia="pl-PL"/>
        </w:rPr>
        <w:t xml:space="preserve">” – prowadzona w </w:t>
      </w:r>
      <w:r w:rsidR="006F362A" w:rsidRPr="009543FB">
        <w:rPr>
          <w:rFonts w:ascii="Lato" w:eastAsia="Times New Roman" w:hAnsi="Lato" w:cs="Times New Roman"/>
          <w:sz w:val="20"/>
          <w:szCs w:val="20"/>
          <w:lang w:eastAsia="pl-PL"/>
        </w:rPr>
        <w:t xml:space="preserve">formie </w:t>
      </w:r>
      <w:r w:rsidRPr="009543FB">
        <w:rPr>
          <w:rFonts w:ascii="Lato" w:eastAsia="Times New Roman" w:hAnsi="Lato" w:cs="Times New Roman"/>
          <w:sz w:val="20"/>
          <w:szCs w:val="20"/>
          <w:lang w:eastAsia="pl-PL"/>
        </w:rPr>
        <w:t>elektronicznej i papierowej,</w:t>
      </w:r>
    </w:p>
    <w:p w14:paraId="252837FD" w14:textId="22C693E1" w:rsidR="007D51F0" w:rsidRPr="009543FB" w:rsidRDefault="007D51F0"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w:t>
      </w:r>
      <w:r w:rsidRPr="009543FB">
        <w:rPr>
          <w:rFonts w:ascii="Lato" w:hAnsi="Lato"/>
          <w:sz w:val="20"/>
          <w:szCs w:val="20"/>
        </w:rPr>
        <w:t xml:space="preserve">Uczestników akcji „List od Mikołaja” – prowadzona w </w:t>
      </w:r>
      <w:r w:rsidR="006F362A" w:rsidRPr="009543FB">
        <w:rPr>
          <w:rFonts w:ascii="Lato" w:hAnsi="Lato"/>
          <w:sz w:val="20"/>
          <w:szCs w:val="20"/>
        </w:rPr>
        <w:t>formie</w:t>
      </w:r>
      <w:r w:rsidRPr="009543FB">
        <w:rPr>
          <w:rFonts w:ascii="Lato" w:hAnsi="Lato"/>
          <w:sz w:val="20"/>
          <w:szCs w:val="20"/>
        </w:rPr>
        <w:t xml:space="preserve"> elektronicznej,</w:t>
      </w:r>
    </w:p>
    <w:p w14:paraId="773D3D10" w14:textId="759D4A21" w:rsidR="007D51F0" w:rsidRPr="009543FB" w:rsidRDefault="006F362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hAnsi="Lato"/>
          <w:sz w:val="20"/>
          <w:szCs w:val="20"/>
        </w:rPr>
        <w:t xml:space="preserve">Baza osób nominowanych i wygranych nagrody im. Aliny </w:t>
      </w:r>
      <w:proofErr w:type="spellStart"/>
      <w:r w:rsidRPr="009543FB">
        <w:rPr>
          <w:rFonts w:ascii="Lato" w:hAnsi="Lato"/>
          <w:sz w:val="20"/>
          <w:szCs w:val="20"/>
        </w:rPr>
        <w:t>Margolis</w:t>
      </w:r>
      <w:proofErr w:type="spellEnd"/>
      <w:r w:rsidRPr="009543FB">
        <w:rPr>
          <w:rFonts w:ascii="Lato" w:hAnsi="Lato"/>
          <w:sz w:val="20"/>
          <w:szCs w:val="20"/>
        </w:rPr>
        <w:t xml:space="preserve"> Edelman – prowadzona w formie elektronicznej,</w:t>
      </w:r>
    </w:p>
    <w:p w14:paraId="43A14BA9" w14:textId="5A148F80"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odbiorców </w:t>
      </w:r>
      <w:proofErr w:type="spellStart"/>
      <w:r w:rsidRPr="009543FB">
        <w:rPr>
          <w:rFonts w:ascii="Lato" w:eastAsia="Times New Roman" w:hAnsi="Lato" w:cs="Times New Roman"/>
          <w:sz w:val="20"/>
          <w:szCs w:val="20"/>
          <w:lang w:eastAsia="pl-PL"/>
        </w:rPr>
        <w:t>newslettera</w:t>
      </w:r>
      <w:proofErr w:type="spellEnd"/>
      <w:r w:rsidRPr="009543FB">
        <w:rPr>
          <w:rFonts w:ascii="Lato" w:eastAsia="Times New Roman" w:hAnsi="Lato" w:cs="Times New Roman"/>
          <w:sz w:val="20"/>
          <w:szCs w:val="20"/>
          <w:lang w:eastAsia="pl-PL"/>
        </w:rPr>
        <w:t xml:space="preserve"> – prowadzona w </w:t>
      </w:r>
      <w:r w:rsidR="006F362A" w:rsidRPr="009543FB">
        <w:rPr>
          <w:rFonts w:ascii="Lato" w:eastAsia="Times New Roman" w:hAnsi="Lato" w:cs="Times New Roman"/>
          <w:sz w:val="20"/>
          <w:szCs w:val="20"/>
          <w:lang w:eastAsia="pl-PL"/>
        </w:rPr>
        <w:t xml:space="preserve">formie </w:t>
      </w:r>
      <w:r w:rsidRPr="009543FB">
        <w:rPr>
          <w:rFonts w:ascii="Lato" w:eastAsia="Times New Roman" w:hAnsi="Lato" w:cs="Times New Roman"/>
          <w:sz w:val="20"/>
          <w:szCs w:val="20"/>
          <w:lang w:eastAsia="pl-PL"/>
        </w:rPr>
        <w:t>elektronicznej,</w:t>
      </w:r>
    </w:p>
    <w:p w14:paraId="1DE0784D" w14:textId="7FCB4F23" w:rsidR="0058589A" w:rsidRPr="009543FB" w:rsidRDefault="0058589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 xml:space="preserve">Baza uczestników szkoleń i </w:t>
      </w:r>
      <w:r w:rsidR="0095624D" w:rsidRPr="009543FB">
        <w:rPr>
          <w:rFonts w:ascii="Lato" w:eastAsia="Times New Roman" w:hAnsi="Lato" w:cs="Times New Roman"/>
          <w:sz w:val="20"/>
          <w:szCs w:val="20"/>
          <w:lang w:eastAsia="pl-PL"/>
        </w:rPr>
        <w:t>innych wydarzeń</w:t>
      </w:r>
      <w:r w:rsidRPr="009543FB">
        <w:rPr>
          <w:rFonts w:ascii="Lato" w:eastAsia="Times New Roman" w:hAnsi="Lato" w:cs="Times New Roman"/>
          <w:sz w:val="20"/>
          <w:szCs w:val="20"/>
          <w:lang w:eastAsia="pl-PL"/>
        </w:rPr>
        <w:t xml:space="preserve"> edukacyjnych – prowadzona w </w:t>
      </w:r>
      <w:r w:rsidR="006F362A" w:rsidRPr="009543FB">
        <w:rPr>
          <w:rFonts w:ascii="Lato" w:eastAsia="Times New Roman" w:hAnsi="Lato" w:cs="Times New Roman"/>
          <w:sz w:val="20"/>
          <w:szCs w:val="20"/>
          <w:lang w:eastAsia="pl-PL"/>
        </w:rPr>
        <w:t xml:space="preserve">formie </w:t>
      </w:r>
      <w:r w:rsidRPr="009543FB">
        <w:rPr>
          <w:rFonts w:ascii="Lato" w:eastAsia="Times New Roman" w:hAnsi="Lato" w:cs="Times New Roman"/>
          <w:sz w:val="20"/>
          <w:szCs w:val="20"/>
          <w:lang w:eastAsia="pl-PL"/>
        </w:rPr>
        <w:t>elektronicznej i papierowej</w:t>
      </w:r>
      <w:r w:rsidR="006F362A" w:rsidRPr="009543FB">
        <w:rPr>
          <w:rFonts w:ascii="Lato" w:eastAsia="Times New Roman" w:hAnsi="Lato" w:cs="Times New Roman"/>
          <w:sz w:val="20"/>
          <w:szCs w:val="20"/>
          <w:lang w:eastAsia="pl-PL"/>
        </w:rPr>
        <w:t>,</w:t>
      </w:r>
    </w:p>
    <w:p w14:paraId="59C0A748" w14:textId="31C8B39F" w:rsidR="006F362A" w:rsidRPr="009543FB" w:rsidRDefault="006F362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Baza </w:t>
      </w:r>
      <w:r w:rsidRPr="009543FB">
        <w:rPr>
          <w:rFonts w:ascii="Lato" w:hAnsi="Lato"/>
          <w:sz w:val="20"/>
          <w:szCs w:val="20"/>
        </w:rPr>
        <w:t xml:space="preserve">danych  osób biorących udział w przesłuchaniu w trybie 185a </w:t>
      </w:r>
      <w:proofErr w:type="spellStart"/>
      <w:r w:rsidRPr="009543FB">
        <w:rPr>
          <w:rFonts w:ascii="Lato" w:hAnsi="Lato"/>
          <w:sz w:val="20"/>
          <w:szCs w:val="20"/>
        </w:rPr>
        <w:t>kpk</w:t>
      </w:r>
      <w:proofErr w:type="spellEnd"/>
      <w:r w:rsidRPr="009543FB">
        <w:rPr>
          <w:rFonts w:ascii="Lato" w:hAnsi="Lato"/>
          <w:sz w:val="20"/>
          <w:szCs w:val="20"/>
        </w:rPr>
        <w:t xml:space="preserve"> -  w formie papierowej,</w:t>
      </w:r>
    </w:p>
    <w:p w14:paraId="3CB419C6" w14:textId="77777777" w:rsidR="0095624D" w:rsidRPr="009543FB" w:rsidRDefault="006F362A"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hAnsi="Lato"/>
          <w:sz w:val="20"/>
          <w:szCs w:val="20"/>
        </w:rPr>
        <w:t xml:space="preserve">Baza utrwalonych przesłuchań w trybie 185 a </w:t>
      </w:r>
      <w:proofErr w:type="spellStart"/>
      <w:r w:rsidRPr="009543FB">
        <w:rPr>
          <w:rFonts w:ascii="Lato" w:hAnsi="Lato"/>
          <w:sz w:val="20"/>
          <w:szCs w:val="20"/>
        </w:rPr>
        <w:t>kpk</w:t>
      </w:r>
      <w:proofErr w:type="spellEnd"/>
      <w:r w:rsidRPr="009543FB">
        <w:rPr>
          <w:rFonts w:ascii="Lato" w:hAnsi="Lato"/>
          <w:sz w:val="20"/>
          <w:szCs w:val="20"/>
        </w:rPr>
        <w:t xml:space="preserve"> – prowadzone w formie elektronicznej</w:t>
      </w:r>
      <w:r w:rsidR="0095624D" w:rsidRPr="009543FB">
        <w:rPr>
          <w:rFonts w:ascii="Lato" w:hAnsi="Lato"/>
          <w:sz w:val="20"/>
          <w:szCs w:val="20"/>
        </w:rPr>
        <w:t>,</w:t>
      </w:r>
    </w:p>
    <w:p w14:paraId="0DCD450C" w14:textId="685F429B" w:rsidR="0095624D" w:rsidRPr="009543FB" w:rsidRDefault="0095624D" w:rsidP="0096105E">
      <w:pPr>
        <w:numPr>
          <w:ilvl w:val="0"/>
          <w:numId w:val="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Baza „Książka korespondencji” w poszczególnych placówkach</w:t>
      </w:r>
      <w:r w:rsidR="00973690" w:rsidRPr="009543FB">
        <w:rPr>
          <w:rFonts w:ascii="Lato" w:eastAsia="Times New Roman" w:hAnsi="Lato" w:cs="Times New Roman"/>
          <w:sz w:val="20"/>
          <w:szCs w:val="20"/>
          <w:lang w:eastAsia="pl-PL"/>
        </w:rPr>
        <w:t>.</w:t>
      </w:r>
    </w:p>
    <w:p w14:paraId="41FE6C61" w14:textId="75EB9C92" w:rsidR="0058589A" w:rsidRPr="009543FB" w:rsidRDefault="00B5421D" w:rsidP="0096105E">
      <w:pPr>
        <w:tabs>
          <w:tab w:val="left" w:pos="284"/>
          <w:tab w:val="left" w:pos="360"/>
        </w:tabs>
        <w:spacing w:after="0" w:line="276" w:lineRule="auto"/>
        <w:jc w:val="both"/>
        <w:rPr>
          <w:rFonts w:ascii="Lato" w:eastAsia="Times New Roman" w:hAnsi="Lato" w:cs="Times New Roman"/>
          <w:b/>
          <w:sz w:val="20"/>
          <w:szCs w:val="20"/>
          <w:lang w:eastAsia="pl-PL"/>
        </w:rPr>
      </w:pPr>
      <w:r w:rsidRPr="009543FB">
        <w:rPr>
          <w:rFonts w:ascii="Lato" w:hAnsi="Lato"/>
          <w:sz w:val="20"/>
          <w:szCs w:val="20"/>
        </w:rPr>
        <w:t>2. Bazy danych z punktów a, b, c w rejestrze przetwarzania danych są wpisane wspólnie.</w:t>
      </w:r>
    </w:p>
    <w:p w14:paraId="1A34C80F" w14:textId="77777777" w:rsidR="00B5421D" w:rsidRPr="009543FB" w:rsidRDefault="00B5421D" w:rsidP="0096105E">
      <w:pPr>
        <w:tabs>
          <w:tab w:val="left" w:pos="284"/>
          <w:tab w:val="left" w:pos="360"/>
        </w:tabs>
        <w:spacing w:after="0" w:line="276" w:lineRule="auto"/>
        <w:jc w:val="center"/>
        <w:rPr>
          <w:rFonts w:ascii="Lato" w:eastAsia="Times New Roman" w:hAnsi="Lato" w:cs="Times New Roman"/>
          <w:b/>
          <w:sz w:val="20"/>
          <w:szCs w:val="20"/>
          <w:lang w:eastAsia="pl-PL"/>
        </w:rPr>
      </w:pPr>
    </w:p>
    <w:p w14:paraId="5890A96B" w14:textId="6A944509"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08536C" w:rsidRPr="009543FB">
        <w:rPr>
          <w:rFonts w:ascii="Lato" w:eastAsia="Times New Roman" w:hAnsi="Lato" w:cs="Times New Roman"/>
          <w:b/>
          <w:sz w:val="20"/>
          <w:szCs w:val="20"/>
          <w:lang w:eastAsia="pl-PL"/>
        </w:rPr>
        <w:t>13</w:t>
      </w:r>
    </w:p>
    <w:p w14:paraId="40C04217"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Zbieranie i przetwarzanie danych osobowych</w:t>
      </w:r>
    </w:p>
    <w:p w14:paraId="25FB92E3" w14:textId="6CBFCA0A" w:rsidR="00372E1E" w:rsidRPr="009543FB" w:rsidRDefault="00372E1E" w:rsidP="00372E1E">
      <w:pPr>
        <w:pStyle w:val="Akapitzlist1"/>
        <w:numPr>
          <w:ilvl w:val="1"/>
          <w:numId w:val="80"/>
        </w:numPr>
        <w:tabs>
          <w:tab w:val="right" w:pos="284"/>
        </w:tabs>
        <w:spacing w:after="0" w:line="276" w:lineRule="auto"/>
        <w:ind w:left="0" w:firstLine="0"/>
        <w:rPr>
          <w:rFonts w:ascii="Lato" w:eastAsia="Calibri" w:hAnsi="Lato" w:cs="Arial"/>
          <w:sz w:val="20"/>
          <w:szCs w:val="20"/>
        </w:rPr>
      </w:pPr>
      <w:r w:rsidRPr="009543FB">
        <w:rPr>
          <w:rFonts w:ascii="Lato" w:eastAsia="Calibri" w:hAnsi="Lato" w:cs="Arial"/>
          <w:sz w:val="20"/>
          <w:szCs w:val="20"/>
        </w:rPr>
        <w:t>Przetwarzanie danych osobowych odbywa się zgodnie z ogólnymi zasadami przetwarzania danych osobowych określonymi w art. 5 RODO. Oznacza to, że d</w:t>
      </w:r>
      <w:r w:rsidRPr="009543FB">
        <w:rPr>
          <w:rFonts w:ascii="Lato" w:hAnsi="Lato" w:cs="Arial"/>
          <w:sz w:val="20"/>
          <w:szCs w:val="20"/>
        </w:rPr>
        <w:t>ane osobowe przetwarza się:</w:t>
      </w:r>
    </w:p>
    <w:p w14:paraId="3F3EE562"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zgodnie z prawem, w oparciu o co najmniej jedną przesłankę legalności przetwarzania danych osobowych wskazaną w art. 6 lub 9 RODO (</w:t>
      </w:r>
      <w:r w:rsidRPr="009543FB">
        <w:rPr>
          <w:rFonts w:ascii="Lato" w:hAnsi="Lato" w:cs="Arial"/>
          <w:i/>
          <w:sz w:val="20"/>
          <w:szCs w:val="20"/>
        </w:rPr>
        <w:t>zasada legalności</w:t>
      </w:r>
      <w:r w:rsidRPr="009543FB">
        <w:rPr>
          <w:rFonts w:ascii="Lato" w:hAnsi="Lato" w:cs="Arial"/>
          <w:sz w:val="20"/>
          <w:szCs w:val="20"/>
        </w:rPr>
        <w:t>),</w:t>
      </w:r>
    </w:p>
    <w:p w14:paraId="6AF2AF0D"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 xml:space="preserve">w sposób rzetelny przy </w:t>
      </w:r>
      <w:r w:rsidRPr="009543FB">
        <w:rPr>
          <w:rFonts w:ascii="Lato" w:eastAsiaTheme="minorHAnsi" w:hAnsi="Lato" w:cs="Arial"/>
          <w:sz w:val="20"/>
          <w:szCs w:val="20"/>
          <w:lang w:bidi="ar-SA"/>
        </w:rPr>
        <w:t>uwzględnieniu interesów i rozsądnych oczekiwań osób, których dane dotyczą (</w:t>
      </w:r>
      <w:r w:rsidRPr="009543FB">
        <w:rPr>
          <w:rFonts w:ascii="Lato" w:eastAsiaTheme="minorHAnsi" w:hAnsi="Lato" w:cs="Arial"/>
          <w:i/>
          <w:sz w:val="20"/>
          <w:szCs w:val="20"/>
          <w:lang w:bidi="ar-SA"/>
        </w:rPr>
        <w:t>zasada rzetelności</w:t>
      </w:r>
      <w:r w:rsidRPr="009543FB">
        <w:rPr>
          <w:rFonts w:ascii="Lato" w:eastAsiaTheme="minorHAnsi" w:hAnsi="Lato" w:cs="Arial"/>
          <w:sz w:val="20"/>
          <w:szCs w:val="20"/>
          <w:lang w:bidi="ar-SA"/>
        </w:rPr>
        <w:t>),</w:t>
      </w:r>
    </w:p>
    <w:p w14:paraId="7B326660"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w sposób przejrzysty dla osób, których dane dotyczą (</w:t>
      </w:r>
      <w:r w:rsidRPr="009543FB">
        <w:rPr>
          <w:rFonts w:ascii="Lato" w:hAnsi="Lato" w:cs="Arial"/>
          <w:i/>
          <w:sz w:val="20"/>
          <w:szCs w:val="20"/>
        </w:rPr>
        <w:t>zasada przejrzystości</w:t>
      </w:r>
      <w:r w:rsidRPr="009543FB">
        <w:rPr>
          <w:rFonts w:ascii="Lato" w:hAnsi="Lato" w:cs="Arial"/>
          <w:sz w:val="20"/>
          <w:szCs w:val="20"/>
        </w:rPr>
        <w:t>),</w:t>
      </w:r>
    </w:p>
    <w:p w14:paraId="578E7D5D"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w konkretnych, wyraźnych i prawnie uzasadnionych celach (</w:t>
      </w:r>
      <w:r w:rsidRPr="009543FB">
        <w:rPr>
          <w:rFonts w:ascii="Lato" w:hAnsi="Lato" w:cs="Arial"/>
          <w:i/>
          <w:sz w:val="20"/>
          <w:szCs w:val="20"/>
        </w:rPr>
        <w:t>zasada ograniczenia celu</w:t>
      </w:r>
      <w:r w:rsidRPr="009543FB">
        <w:rPr>
          <w:rFonts w:ascii="Lato" w:hAnsi="Lato" w:cs="Arial"/>
          <w:sz w:val="20"/>
          <w:szCs w:val="20"/>
        </w:rPr>
        <w:t>),</w:t>
      </w:r>
    </w:p>
    <w:p w14:paraId="106C48CE"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w zakresie adekwatnym, stosownym oraz niezbędnym dla celów, w których są przetwarzane (</w:t>
      </w:r>
      <w:r w:rsidRPr="009543FB">
        <w:rPr>
          <w:rFonts w:ascii="Lato" w:hAnsi="Lato" w:cs="Arial"/>
          <w:i/>
          <w:sz w:val="20"/>
          <w:szCs w:val="20"/>
        </w:rPr>
        <w:t>zasada minimalizacji danych</w:t>
      </w:r>
      <w:r w:rsidRPr="009543FB">
        <w:rPr>
          <w:rFonts w:ascii="Lato" w:hAnsi="Lato" w:cs="Arial"/>
          <w:sz w:val="20"/>
          <w:szCs w:val="20"/>
        </w:rPr>
        <w:t>),</w:t>
      </w:r>
    </w:p>
    <w:p w14:paraId="2531CF85"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eastAsia="Calibri" w:hAnsi="Lato" w:cs="Arial"/>
          <w:sz w:val="20"/>
          <w:szCs w:val="20"/>
        </w:rPr>
        <w:t>przy uwzględnieniu ich prawidłowości i ewentualnego uaktualniania (</w:t>
      </w:r>
      <w:r w:rsidRPr="009543FB">
        <w:rPr>
          <w:rFonts w:ascii="Lato" w:eastAsia="Calibri" w:hAnsi="Lato" w:cs="Arial"/>
          <w:i/>
          <w:sz w:val="20"/>
          <w:szCs w:val="20"/>
        </w:rPr>
        <w:t>zasada prawidłowości</w:t>
      </w:r>
      <w:r w:rsidRPr="009543FB">
        <w:rPr>
          <w:rFonts w:ascii="Lato" w:eastAsia="Calibri" w:hAnsi="Lato" w:cs="Arial"/>
          <w:sz w:val="20"/>
          <w:szCs w:val="20"/>
        </w:rPr>
        <w:t>),</w:t>
      </w:r>
    </w:p>
    <w:p w14:paraId="02F2DC24"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przez okres nie dłuższy, niż jest to niezbędne dla celów, w których są przetwarzane (</w:t>
      </w:r>
      <w:r w:rsidRPr="009543FB">
        <w:rPr>
          <w:rFonts w:ascii="Lato" w:hAnsi="Lato" w:cs="Arial"/>
          <w:i/>
          <w:sz w:val="20"/>
          <w:szCs w:val="20"/>
        </w:rPr>
        <w:t>zasada ograniczenia przechowywania</w:t>
      </w:r>
      <w:r w:rsidRPr="009543FB">
        <w:rPr>
          <w:rFonts w:ascii="Lato" w:hAnsi="Lato" w:cs="Arial"/>
          <w:sz w:val="20"/>
          <w:szCs w:val="20"/>
        </w:rPr>
        <w:t>),</w:t>
      </w:r>
    </w:p>
    <w:p w14:paraId="39F3F4BF" w14:textId="77777777" w:rsidR="00372E1E" w:rsidRPr="009543FB" w:rsidRDefault="00372E1E" w:rsidP="00372E1E">
      <w:pPr>
        <w:pStyle w:val="Akapitzlist1"/>
        <w:numPr>
          <w:ilvl w:val="1"/>
          <w:numId w:val="81"/>
        </w:numPr>
        <w:tabs>
          <w:tab w:val="right" w:pos="284"/>
        </w:tabs>
        <w:spacing w:after="0" w:line="276" w:lineRule="auto"/>
        <w:ind w:left="0" w:firstLine="0"/>
        <w:rPr>
          <w:rFonts w:ascii="Lato" w:eastAsia="Calibri" w:hAnsi="Lato" w:cs="Arial"/>
          <w:sz w:val="20"/>
          <w:szCs w:val="20"/>
        </w:rPr>
      </w:pPr>
      <w:r w:rsidRPr="009543FB">
        <w:rPr>
          <w:rFonts w:ascii="Lato" w:hAnsi="Lato" w:cs="Arial"/>
          <w:sz w:val="20"/>
          <w:szCs w:val="20"/>
        </w:rPr>
        <w:t>w sposób zapewniający odpowiednie bezpieczeństwo (</w:t>
      </w:r>
      <w:r w:rsidRPr="009543FB">
        <w:rPr>
          <w:rFonts w:ascii="Lato" w:hAnsi="Lato" w:cs="Arial"/>
          <w:i/>
          <w:sz w:val="20"/>
          <w:szCs w:val="20"/>
        </w:rPr>
        <w:t>integralność i poufność</w:t>
      </w:r>
      <w:r w:rsidRPr="009543FB">
        <w:rPr>
          <w:rFonts w:ascii="Lato" w:hAnsi="Lato" w:cs="Arial"/>
          <w:sz w:val="20"/>
          <w:szCs w:val="20"/>
        </w:rPr>
        <w:t>).</w:t>
      </w:r>
    </w:p>
    <w:p w14:paraId="5F01088C" w14:textId="4AB220A4" w:rsidR="00372E1E" w:rsidRPr="009543FB" w:rsidRDefault="00372E1E" w:rsidP="00372E1E">
      <w:pPr>
        <w:pStyle w:val="Akapitzlist1"/>
        <w:numPr>
          <w:ilvl w:val="0"/>
          <w:numId w:val="80"/>
        </w:numPr>
        <w:tabs>
          <w:tab w:val="right" w:pos="284"/>
        </w:tabs>
        <w:spacing w:after="0" w:line="276" w:lineRule="auto"/>
        <w:ind w:left="0" w:firstLine="0"/>
        <w:rPr>
          <w:rStyle w:val="Pogrubienie"/>
          <w:rFonts w:ascii="Lato" w:eastAsia="Calibri" w:hAnsi="Lato" w:cs="Arial"/>
          <w:bCs w:val="0"/>
          <w:sz w:val="20"/>
          <w:szCs w:val="20"/>
        </w:rPr>
      </w:pPr>
      <w:r w:rsidRPr="009543FB">
        <w:rPr>
          <w:rFonts w:ascii="Lato" w:hAnsi="Lato" w:cs="Arial"/>
          <w:sz w:val="20"/>
          <w:szCs w:val="20"/>
        </w:rPr>
        <w:t>AD gwarantuje, że</w:t>
      </w:r>
      <w:r w:rsidRPr="009543FB">
        <w:rPr>
          <w:rStyle w:val="Pogrubienie"/>
          <w:rFonts w:ascii="Lato" w:hAnsi="Lato" w:cs="Arial"/>
          <w:sz w:val="20"/>
          <w:szCs w:val="20"/>
          <w:bdr w:val="none" w:sz="0" w:space="0" w:color="auto" w:frame="1"/>
        </w:rPr>
        <w:t xml:space="preserve"> </w:t>
      </w:r>
      <w:r w:rsidRPr="009543FB">
        <w:rPr>
          <w:rStyle w:val="Pogrubienie"/>
          <w:rFonts w:ascii="Lato" w:hAnsi="Lato" w:cs="Arial"/>
          <w:b w:val="0"/>
          <w:sz w:val="20"/>
          <w:szCs w:val="20"/>
          <w:bdr w:val="none" w:sz="0" w:space="0" w:color="auto" w:frame="1"/>
        </w:rPr>
        <w:t>określone decyzje odnoszące się do procesów przetwarzania danych osobowych zostały przeanalizowane z punktu widzenia zgodności z ogólnymi zasadami przetwarzania danych, a przede wszystkim, że są z nimi zgodne.</w:t>
      </w:r>
    </w:p>
    <w:p w14:paraId="56A30425" w14:textId="77777777" w:rsidR="00372E1E" w:rsidRPr="009543FB" w:rsidRDefault="00372E1E" w:rsidP="00372E1E">
      <w:pPr>
        <w:pStyle w:val="Akapitzlist1"/>
        <w:spacing w:after="0" w:line="276" w:lineRule="auto"/>
        <w:ind w:left="567"/>
        <w:rPr>
          <w:rStyle w:val="Pogrubienie"/>
          <w:rFonts w:ascii="Lato" w:eastAsia="Calibri" w:hAnsi="Lato" w:cs="Arial"/>
          <w:bCs w:val="0"/>
          <w:sz w:val="20"/>
          <w:szCs w:val="20"/>
        </w:rPr>
      </w:pPr>
    </w:p>
    <w:p w14:paraId="42F6C721" w14:textId="60E236D2" w:rsidR="00372E1E" w:rsidRPr="009543FB" w:rsidRDefault="00372E1E" w:rsidP="00372E1E">
      <w:pPr>
        <w:pStyle w:val="Akapitzlist"/>
        <w:tabs>
          <w:tab w:val="left" w:pos="0"/>
        </w:tabs>
        <w:spacing w:after="0" w:line="276" w:lineRule="auto"/>
        <w:ind w:left="0"/>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14</w:t>
      </w:r>
    </w:p>
    <w:p w14:paraId="5C8EA168" w14:textId="0FB5D331" w:rsidR="00F279DA" w:rsidRPr="009543FB" w:rsidRDefault="00F279DA" w:rsidP="0096105E">
      <w:pPr>
        <w:pStyle w:val="Akapitzlist"/>
        <w:numPr>
          <w:ilvl w:val="0"/>
          <w:numId w:val="2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osobowe są przetwarzane na różnych podstawach prawnych</w:t>
      </w:r>
      <w:r w:rsidR="009D30F2" w:rsidRPr="009543FB">
        <w:rPr>
          <w:rFonts w:ascii="Lato" w:eastAsia="Times New Roman" w:hAnsi="Lato" w:cs="Times New Roman"/>
          <w:sz w:val="20"/>
          <w:szCs w:val="20"/>
          <w:lang w:eastAsia="pl-PL"/>
        </w:rPr>
        <w:t>:</w:t>
      </w:r>
    </w:p>
    <w:p w14:paraId="28DD078F" w14:textId="3F6B3AA6"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a) osoba, której dane dotyczą wyraziła zgodę na przetwarzanie swoich danych osobowych w jednym lub większej liczbie określonych celów;</w:t>
      </w:r>
    </w:p>
    <w:p w14:paraId="4277CD8B" w14:textId="77777777"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b) przetwarzanie jest niezbędne do wykonania umowy, której stroną jest osoba, której dane dotyczą, lub do podjęcia działań na żądanie osoby, której dane dotyczą, przed zawarciem umowy;</w:t>
      </w:r>
    </w:p>
    <w:p w14:paraId="09152A1C" w14:textId="77777777"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c) przetwarzanie jest niezbędne do wypełnienia obowiązku prawnego ciążącego na administratorze;</w:t>
      </w:r>
    </w:p>
    <w:p w14:paraId="0BFD3B22" w14:textId="77777777"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d) przetwarzanie jest niezbędne do ochrony żywotnych interesów osoby, której dane dotyczą, lub innej osoby fizycznej;</w:t>
      </w:r>
    </w:p>
    <w:p w14:paraId="0CD23B5B" w14:textId="77777777"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e) przetwarzanie jest niezbędne do wykonania zadania realizowanego w interesie publicznym lub w ramach sprawowania władzy publicznej powierzonej administratorowi;</w:t>
      </w:r>
    </w:p>
    <w:p w14:paraId="783BC7C7" w14:textId="77777777" w:rsidR="009D30F2" w:rsidRPr="009543FB" w:rsidRDefault="009D30F2" w:rsidP="00E942AF">
      <w:pPr>
        <w:pStyle w:val="NormalnyWeb"/>
        <w:tabs>
          <w:tab w:val="left" w:pos="0"/>
        </w:tabs>
        <w:spacing w:before="0" w:beforeAutospacing="0" w:after="0" w:afterAutospacing="0" w:line="276" w:lineRule="auto"/>
        <w:jc w:val="both"/>
        <w:rPr>
          <w:rFonts w:ascii="Lato" w:hAnsi="Lato"/>
          <w:sz w:val="20"/>
          <w:szCs w:val="20"/>
        </w:rPr>
      </w:pPr>
      <w:r w:rsidRPr="009543FB">
        <w:rPr>
          <w:rFonts w:ascii="Lato" w:hAnsi="Lato"/>
          <w:sz w:val="20"/>
          <w:szCs w:val="20"/>
        </w:rPr>
        <w:t>f)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1841A5C3" w14:textId="28B15E45" w:rsidR="00F279DA" w:rsidRPr="009543FB" w:rsidRDefault="00F279DA" w:rsidP="00E942AF">
      <w:pPr>
        <w:pStyle w:val="Akapitzlist"/>
        <w:numPr>
          <w:ilvl w:val="0"/>
          <w:numId w:val="2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Dane klientów bezpośrednich AD </w:t>
      </w:r>
      <w:r w:rsidR="00B87DC1" w:rsidRPr="009543FB">
        <w:rPr>
          <w:rFonts w:ascii="Lato" w:eastAsia="Times New Roman" w:hAnsi="Lato" w:cs="Times New Roman"/>
          <w:sz w:val="20"/>
          <w:szCs w:val="20"/>
          <w:lang w:eastAsia="pl-PL"/>
        </w:rPr>
        <w:t xml:space="preserve">i darczyńców </w:t>
      </w:r>
      <w:r w:rsidRPr="009543FB">
        <w:rPr>
          <w:rFonts w:ascii="Lato" w:eastAsia="Times New Roman" w:hAnsi="Lato" w:cs="Times New Roman"/>
          <w:sz w:val="20"/>
          <w:szCs w:val="20"/>
          <w:lang w:eastAsia="pl-PL"/>
        </w:rPr>
        <w:t>są zbierane i przetwarzane na podstawie dobrowolnie wyrażonej zgody klienta, w  tym zgody domniemanej poprzez przystąpienie do programu pomocowego.</w:t>
      </w:r>
    </w:p>
    <w:p w14:paraId="49FE899A" w14:textId="04B8DB01" w:rsidR="00F279DA" w:rsidRPr="009543FB" w:rsidRDefault="00F279DA" w:rsidP="0096105E">
      <w:pPr>
        <w:pStyle w:val="Akapitzlist"/>
        <w:numPr>
          <w:ilvl w:val="0"/>
          <w:numId w:val="29"/>
        </w:numPr>
        <w:tabs>
          <w:tab w:val="left" w:pos="284"/>
          <w:tab w:val="left" w:pos="360"/>
        </w:tabs>
        <w:spacing w:after="0" w:line="276" w:lineRule="auto"/>
        <w:ind w:left="0" w:firstLine="0"/>
        <w:jc w:val="both"/>
        <w:rPr>
          <w:rStyle w:val="text-justify"/>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Inną podstawą prawną może być </w:t>
      </w:r>
      <w:r w:rsidR="00E0085F" w:rsidRPr="009543FB">
        <w:rPr>
          <w:rFonts w:ascii="Lato" w:eastAsia="Times New Roman" w:hAnsi="Lato" w:cs="Times New Roman"/>
          <w:sz w:val="20"/>
          <w:szCs w:val="20"/>
          <w:lang w:eastAsia="pl-PL"/>
        </w:rPr>
        <w:t xml:space="preserve">przetwarzanie danych niezbędne do wykonania wiążącej klienta z AD umowy lub </w:t>
      </w:r>
      <w:r w:rsidR="00E0085F" w:rsidRPr="009543FB">
        <w:rPr>
          <w:rStyle w:val="text-justify"/>
          <w:rFonts w:ascii="Lato" w:hAnsi="Lato"/>
          <w:sz w:val="20"/>
          <w:szCs w:val="20"/>
        </w:rPr>
        <w:t>do celów wynikających z prawnie uzasadnionych interesów realizowanych przez administratora.</w:t>
      </w:r>
    </w:p>
    <w:p w14:paraId="2E8A568A" w14:textId="77777777" w:rsidR="00B87DC1" w:rsidRPr="009543FB" w:rsidRDefault="00B87DC1" w:rsidP="00B87DC1">
      <w:pPr>
        <w:numPr>
          <w:ilvl w:val="0"/>
          <w:numId w:val="29"/>
        </w:numPr>
        <w:tabs>
          <w:tab w:val="left" w:pos="284"/>
          <w:tab w:val="left" w:pos="360"/>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Dysponentem danych osobowych jest osoba, której dotyczą dane osobowe lub która ma prawo udzielać zgody na przetwarzanie danych osobowych osoby niepełnoletniej (rodzic/opiekun prawny dziecka).</w:t>
      </w:r>
    </w:p>
    <w:p w14:paraId="71D5207D" w14:textId="3D46BE18" w:rsidR="00B87DC1" w:rsidRPr="009543FB" w:rsidRDefault="00B87DC1" w:rsidP="00B87DC1">
      <w:pPr>
        <w:numPr>
          <w:ilvl w:val="0"/>
          <w:numId w:val="29"/>
        </w:numPr>
        <w:tabs>
          <w:tab w:val="left" w:pos="284"/>
          <w:tab w:val="left" w:pos="360"/>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Przy pierwszym kontakcie osoby z AD</w:t>
      </w:r>
      <w:r w:rsidR="002249C2">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pracownik uzyskuje zgodę na przetwarzanie danych osobowych od dysponenta danych osobowych oraz zbiera dane, które są potrzebne do udzielenia pomocy/dalszego kontaktu.</w:t>
      </w:r>
    </w:p>
    <w:p w14:paraId="41C66684" w14:textId="08324A62" w:rsidR="0058589A" w:rsidRPr="009543FB" w:rsidRDefault="0058589A" w:rsidP="0096105E">
      <w:pPr>
        <w:numPr>
          <w:ilvl w:val="0"/>
          <w:numId w:val="2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Brak zgody </w:t>
      </w:r>
      <w:r w:rsidR="00B87DC1" w:rsidRPr="009543FB">
        <w:rPr>
          <w:rFonts w:ascii="Lato" w:eastAsia="Times New Roman" w:hAnsi="Lato" w:cs="Times New Roman"/>
          <w:sz w:val="20"/>
          <w:szCs w:val="20"/>
          <w:lang w:eastAsia="pl-PL"/>
        </w:rPr>
        <w:t xml:space="preserve">dysponenta </w:t>
      </w:r>
      <w:r w:rsidRPr="009543FB">
        <w:rPr>
          <w:rFonts w:ascii="Lato" w:eastAsia="Times New Roman" w:hAnsi="Lato" w:cs="Times New Roman"/>
          <w:sz w:val="20"/>
          <w:szCs w:val="20"/>
          <w:lang w:eastAsia="pl-PL"/>
        </w:rPr>
        <w:t>uniemożliwia udzielenie pomocy, chyba, że istnieje inna podstawa prawna do przetwarzania jej danych osobowych.</w:t>
      </w:r>
    </w:p>
    <w:p w14:paraId="73579D6F" w14:textId="564B3096" w:rsidR="0058589A" w:rsidRPr="009543FB" w:rsidRDefault="0058589A" w:rsidP="0096105E">
      <w:pPr>
        <w:numPr>
          <w:ilvl w:val="0"/>
          <w:numId w:val="29"/>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AD może podjąć decyzje o udzielaniu pomocy klientom bez przetwarzania ich danych osobowych (anonimowo). W wyjątkowych przypadkach możliwe jest udzielenie klientowi pomocy jednorazowej mimo braku zgody i innych podstaw prawnych do przetwarzania jego danych osobowych. W takim przypadku sporządzana jest notatka z konsultacji, która nie zawiera danych osobowych klienta. </w:t>
      </w:r>
    </w:p>
    <w:p w14:paraId="033F901B" w14:textId="77DEEE61" w:rsidR="0058589A" w:rsidRPr="009543FB" w:rsidRDefault="0058589A" w:rsidP="0096105E">
      <w:pPr>
        <w:numPr>
          <w:ilvl w:val="0"/>
          <w:numId w:val="29"/>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 AD obowiązuje formularz zgody klienta na przetwarzanie danych osobowych, stanowiący załącznik nr</w:t>
      </w:r>
      <w:r w:rsidR="00CB1498" w:rsidRPr="009543FB">
        <w:rPr>
          <w:rFonts w:ascii="Lato" w:eastAsia="Times New Roman" w:hAnsi="Lato" w:cs="Times New Roman"/>
          <w:sz w:val="20"/>
          <w:szCs w:val="20"/>
          <w:lang w:eastAsia="pl-PL"/>
        </w:rPr>
        <w:t xml:space="preserve"> </w:t>
      </w:r>
      <w:r w:rsidR="002249C2">
        <w:rPr>
          <w:rFonts w:ascii="Lato" w:eastAsia="Times New Roman" w:hAnsi="Lato" w:cs="Times New Roman"/>
          <w:sz w:val="20"/>
          <w:szCs w:val="20"/>
          <w:lang w:eastAsia="pl-PL"/>
        </w:rPr>
        <w:t xml:space="preserve">4.3 </w:t>
      </w:r>
      <w:r w:rsidRPr="009543FB">
        <w:rPr>
          <w:rFonts w:ascii="Lato" w:eastAsia="Times New Roman" w:hAnsi="Lato" w:cs="Times New Roman"/>
          <w:sz w:val="20"/>
          <w:szCs w:val="20"/>
          <w:lang w:eastAsia="pl-PL"/>
        </w:rPr>
        <w:t xml:space="preserve">do Polityki. </w:t>
      </w:r>
    </w:p>
    <w:p w14:paraId="759FEB85" w14:textId="77777777" w:rsidR="0058589A" w:rsidRPr="009543FB" w:rsidRDefault="0058589A" w:rsidP="0096105E">
      <w:pPr>
        <w:tabs>
          <w:tab w:val="left" w:pos="284"/>
          <w:tab w:val="left" w:pos="360"/>
        </w:tabs>
        <w:spacing w:after="0" w:line="276" w:lineRule="auto"/>
        <w:jc w:val="both"/>
        <w:rPr>
          <w:rFonts w:ascii="Lato" w:eastAsia="Times New Roman" w:hAnsi="Lato" w:cs="Times New Roman"/>
          <w:sz w:val="20"/>
          <w:szCs w:val="20"/>
          <w:lang w:eastAsia="pl-PL"/>
        </w:rPr>
      </w:pPr>
    </w:p>
    <w:p w14:paraId="131B3CD0" w14:textId="325F3AE8" w:rsidR="0058589A" w:rsidRPr="009543FB" w:rsidRDefault="0058589A" w:rsidP="0096105E">
      <w:pPr>
        <w:tabs>
          <w:tab w:val="left" w:pos="284"/>
          <w:tab w:val="left" w:pos="360"/>
        </w:tabs>
        <w:spacing w:after="0" w:line="276" w:lineRule="auto"/>
        <w:jc w:val="center"/>
        <w:rPr>
          <w:rFonts w:ascii="Lato" w:eastAsia="Times New Roman" w:hAnsi="Lato" w:cs="Times New Roman"/>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15</w:t>
      </w:r>
    </w:p>
    <w:p w14:paraId="16F8B5D5" w14:textId="0A63ABDA"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Zbieranie i przetwarzanie danych osobowych uczestników</w:t>
      </w:r>
      <w:r w:rsidR="00B87DC1" w:rsidRPr="009543FB">
        <w:rPr>
          <w:rFonts w:ascii="Lato" w:eastAsia="Times New Roman" w:hAnsi="Lato" w:cs="Times New Roman"/>
          <w:b/>
          <w:sz w:val="20"/>
          <w:szCs w:val="20"/>
          <w:lang w:eastAsia="pl-PL"/>
        </w:rPr>
        <w:t xml:space="preserve"> wydarzeń edukacyjnych</w:t>
      </w:r>
      <w:r w:rsidRPr="009543FB">
        <w:rPr>
          <w:rFonts w:ascii="Lato" w:eastAsia="Times New Roman" w:hAnsi="Lato" w:cs="Times New Roman"/>
          <w:b/>
          <w:sz w:val="20"/>
          <w:szCs w:val="20"/>
          <w:lang w:eastAsia="pl-PL"/>
        </w:rPr>
        <w:t xml:space="preserve"> </w:t>
      </w:r>
    </w:p>
    <w:p w14:paraId="5E645DAE" w14:textId="2933E74B" w:rsidR="0058589A" w:rsidRPr="009543FB" w:rsidRDefault="0058589A" w:rsidP="0096105E">
      <w:pPr>
        <w:numPr>
          <w:ilvl w:val="0"/>
          <w:numId w:val="1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uczestnika szkolenia/warsztatu organizowanego i prowadzonego przez AD (imię, nazwisko, telefon, e-mail, instytucja) zbierane są w trakcie szkolenia w formie listy obecności.</w:t>
      </w:r>
    </w:p>
    <w:p w14:paraId="4B6AC9FB" w14:textId="460E2E27" w:rsidR="0058589A" w:rsidRPr="009543FB" w:rsidRDefault="0058589A" w:rsidP="0096105E">
      <w:pPr>
        <w:numPr>
          <w:ilvl w:val="0"/>
          <w:numId w:val="1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Obowiązuje jeden wzór listy obecności na szkoleniu/warsztacie.</w:t>
      </w:r>
    </w:p>
    <w:p w14:paraId="5AD37FFE" w14:textId="77777777" w:rsidR="0058589A" w:rsidRPr="009543FB" w:rsidRDefault="0058589A" w:rsidP="0096105E">
      <w:pPr>
        <w:numPr>
          <w:ilvl w:val="0"/>
          <w:numId w:val="1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We wzorze listy organizator/prowadzący szkolenia/warsztatu wypełnia nazwę szkolenia i datę jego przeprowadzenia.</w:t>
      </w:r>
    </w:p>
    <w:p w14:paraId="7EE21CFE" w14:textId="0B286EEB" w:rsidR="0058589A" w:rsidRPr="009543FB" w:rsidRDefault="0058589A" w:rsidP="0096105E">
      <w:pPr>
        <w:numPr>
          <w:ilvl w:val="0"/>
          <w:numId w:val="1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razie wątpliwości co do określenia celu przetwarzania danych, określonego w punkcie poprzedzającym, zalecana jest konsultacja z </w:t>
      </w:r>
      <w:r w:rsidR="00973690" w:rsidRPr="009543FB">
        <w:rPr>
          <w:rFonts w:ascii="Lato" w:eastAsia="Times New Roman" w:hAnsi="Lato" w:cs="Times New Roman"/>
          <w:sz w:val="20"/>
          <w:szCs w:val="20"/>
          <w:lang w:eastAsia="pl-PL"/>
        </w:rPr>
        <w:t>Pełnomocnikiem</w:t>
      </w:r>
      <w:r w:rsidRPr="009543FB">
        <w:rPr>
          <w:rFonts w:ascii="Lato" w:eastAsia="Times New Roman" w:hAnsi="Lato" w:cs="Times New Roman"/>
          <w:sz w:val="20"/>
          <w:szCs w:val="20"/>
          <w:lang w:eastAsia="pl-PL"/>
        </w:rPr>
        <w:t>.</w:t>
      </w:r>
    </w:p>
    <w:p w14:paraId="437F47CA" w14:textId="77777777" w:rsidR="0058589A" w:rsidRPr="009543FB" w:rsidRDefault="0058589A" w:rsidP="0096105E">
      <w:pPr>
        <w:numPr>
          <w:ilvl w:val="0"/>
          <w:numId w:val="1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Listy gromadzone są w teczkach/segregatorach związanych z projektem, w ramach którego prowadzone jest szkolenie/warsztat, a następnie przekazywane koordynatorowi projektu, który przetwarza dane w nich zawarte w zakresie niezbędnym do realizacji i rozliczenia projektu, z zachowaniem zasad określonych w niniejszej polityce.  </w:t>
      </w:r>
    </w:p>
    <w:p w14:paraId="04F1F29E" w14:textId="77777777" w:rsidR="0058589A" w:rsidRPr="009543FB" w:rsidRDefault="0058589A" w:rsidP="0096105E">
      <w:pPr>
        <w:tabs>
          <w:tab w:val="left" w:pos="284"/>
          <w:tab w:val="left" w:pos="360"/>
        </w:tabs>
        <w:spacing w:after="0" w:line="276" w:lineRule="auto"/>
        <w:jc w:val="both"/>
        <w:rPr>
          <w:rFonts w:ascii="Lato" w:eastAsia="Times New Roman" w:hAnsi="Lato" w:cs="Times New Roman"/>
          <w:sz w:val="20"/>
          <w:szCs w:val="20"/>
          <w:lang w:eastAsia="pl-PL"/>
        </w:rPr>
      </w:pPr>
    </w:p>
    <w:p w14:paraId="50F54FE5" w14:textId="2CC48E4E" w:rsidR="0058589A" w:rsidRPr="009543FB" w:rsidRDefault="0058589A" w:rsidP="0096105E">
      <w:pPr>
        <w:tabs>
          <w:tab w:val="left" w:pos="284"/>
        </w:tabs>
        <w:spacing w:after="0" w:line="276" w:lineRule="auto"/>
        <w:jc w:val="center"/>
        <w:rPr>
          <w:rFonts w:ascii="Lato" w:hAnsi="Lato"/>
          <w:b/>
          <w:sz w:val="20"/>
          <w:szCs w:val="20"/>
          <w:lang w:eastAsia="pl-PL"/>
        </w:rPr>
      </w:pPr>
      <w:r w:rsidRPr="009543FB">
        <w:rPr>
          <w:rFonts w:ascii="Lato" w:hAnsi="Lato"/>
          <w:b/>
          <w:sz w:val="20"/>
          <w:szCs w:val="20"/>
          <w:lang w:eastAsia="pl-PL"/>
        </w:rPr>
        <w:t xml:space="preserve">§ </w:t>
      </w:r>
      <w:r w:rsidR="00B87DC1" w:rsidRPr="009543FB">
        <w:rPr>
          <w:rFonts w:ascii="Lato" w:hAnsi="Lato"/>
          <w:b/>
          <w:sz w:val="20"/>
          <w:szCs w:val="20"/>
          <w:lang w:eastAsia="pl-PL"/>
        </w:rPr>
        <w:t>16</w:t>
      </w:r>
    </w:p>
    <w:p w14:paraId="6E06DC61"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Zbieranie danych osobowych</w:t>
      </w:r>
      <w:r w:rsidRPr="009543FB">
        <w:rPr>
          <w:rFonts w:ascii="Lato" w:eastAsia="Times New Roman" w:hAnsi="Lato" w:cs="Times New Roman"/>
          <w:sz w:val="20"/>
          <w:szCs w:val="20"/>
          <w:lang w:eastAsia="pl-PL"/>
        </w:rPr>
        <w:t xml:space="preserve"> </w:t>
      </w:r>
      <w:r w:rsidRPr="009543FB">
        <w:rPr>
          <w:rFonts w:ascii="Lato" w:eastAsia="Times New Roman" w:hAnsi="Lato" w:cs="Times New Roman"/>
          <w:b/>
          <w:sz w:val="20"/>
          <w:szCs w:val="20"/>
          <w:lang w:eastAsia="pl-PL"/>
        </w:rPr>
        <w:t>za pomocą stron internetowych oraz korespondencji elektronicznej</w:t>
      </w:r>
    </w:p>
    <w:p w14:paraId="18416D6D" w14:textId="77777777" w:rsidR="0058589A" w:rsidRPr="009543FB" w:rsidRDefault="0058589A" w:rsidP="0096105E">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Przez zbieranie danych osobowych za pomocą strony internetowej rozumie się każde zbieranie danych za pomocą strony internetowej poprzez umieszczone na niej formularze.</w:t>
      </w:r>
    </w:p>
    <w:p w14:paraId="20BC004B" w14:textId="6763F1D8" w:rsidR="007A5C42" w:rsidRPr="009543FB" w:rsidRDefault="007A5C42" w:rsidP="007A5C42">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Przez zbieranie danych osobowych za pomocą korespondencji elektronicznej rozumie się także każde zbieranie danych poprzez odbiór od klienta korespondencji elektronicznej zawierającej te dane.</w:t>
      </w:r>
    </w:p>
    <w:p w14:paraId="4134C6D0" w14:textId="77777777" w:rsidR="007A5C42" w:rsidRPr="009543FB" w:rsidRDefault="007A5C42" w:rsidP="0096105E">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p>
    <w:p w14:paraId="381A7BD9" w14:textId="422E7BB3" w:rsidR="00316AC0" w:rsidRPr="009543FB" w:rsidRDefault="004A6DEC" w:rsidP="0096105E">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Z</w:t>
      </w:r>
      <w:r w:rsidRPr="009543FB">
        <w:rPr>
          <w:rFonts w:ascii="Lato" w:hAnsi="Lato"/>
          <w:sz w:val="20"/>
          <w:szCs w:val="20"/>
        </w:rPr>
        <w:t xml:space="preserve">gody na przetwarzanie danych osobowych w celu korzystania z usług społeczeństwa informacyjnego mogą udzielać samodzielnie osoby, które ukończyły 16 rok życia. </w:t>
      </w:r>
    </w:p>
    <w:p w14:paraId="25479380" w14:textId="0691A164" w:rsidR="0058589A" w:rsidRPr="009543FB" w:rsidRDefault="00973690" w:rsidP="0096105E">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Jeśli podstawą zbierania danych jest w</w:t>
      </w:r>
      <w:r w:rsidR="0058589A" w:rsidRPr="009543FB">
        <w:rPr>
          <w:rFonts w:ascii="Lato" w:eastAsia="Times New Roman" w:hAnsi="Lato" w:cs="Times New Roman"/>
          <w:sz w:val="20"/>
          <w:szCs w:val="20"/>
          <w:lang w:eastAsia="pl-PL"/>
        </w:rPr>
        <w:t>yrażenie zgody</w:t>
      </w:r>
      <w:r w:rsidRPr="009543FB">
        <w:rPr>
          <w:rFonts w:ascii="Lato" w:eastAsia="Times New Roman" w:hAnsi="Lato" w:cs="Times New Roman"/>
          <w:sz w:val="20"/>
          <w:szCs w:val="20"/>
          <w:lang w:eastAsia="pl-PL"/>
        </w:rPr>
        <w:t>,</w:t>
      </w:r>
      <w:r w:rsidR="0058589A" w:rsidRPr="009543FB">
        <w:rPr>
          <w:rFonts w:ascii="Lato" w:eastAsia="Times New Roman" w:hAnsi="Lato" w:cs="Times New Roman"/>
          <w:sz w:val="20"/>
          <w:szCs w:val="20"/>
          <w:lang w:eastAsia="pl-PL"/>
        </w:rPr>
        <w:t xml:space="preserve"> następuje </w:t>
      </w:r>
      <w:r w:rsidRPr="009543FB">
        <w:rPr>
          <w:rFonts w:ascii="Lato" w:eastAsia="Times New Roman" w:hAnsi="Lato" w:cs="Times New Roman"/>
          <w:sz w:val="20"/>
          <w:szCs w:val="20"/>
          <w:lang w:eastAsia="pl-PL"/>
        </w:rPr>
        <w:t xml:space="preserve">ono </w:t>
      </w:r>
      <w:r w:rsidR="0058589A" w:rsidRPr="009543FB">
        <w:rPr>
          <w:rFonts w:ascii="Lato" w:eastAsia="Times New Roman" w:hAnsi="Lato" w:cs="Times New Roman"/>
          <w:sz w:val="20"/>
          <w:szCs w:val="20"/>
          <w:lang w:eastAsia="pl-PL"/>
        </w:rPr>
        <w:t>przez zaznaczenie przez dysponenta danych opcji wyrażenia zgody na przetwarzanie danych osobowych umieszczonej pod formularzem z danymi.</w:t>
      </w:r>
      <w:r w:rsidR="00E8216E" w:rsidRPr="009543FB">
        <w:rPr>
          <w:rFonts w:ascii="Lato" w:eastAsia="Times New Roman" w:hAnsi="Lato" w:cs="Times New Roman"/>
          <w:sz w:val="20"/>
          <w:szCs w:val="20"/>
          <w:lang w:eastAsia="pl-PL"/>
        </w:rPr>
        <w:t xml:space="preserve"> </w:t>
      </w:r>
      <w:r w:rsidR="0058589A" w:rsidRPr="009543FB">
        <w:rPr>
          <w:rFonts w:ascii="Lato" w:eastAsia="Times New Roman" w:hAnsi="Lato" w:cs="Times New Roman"/>
          <w:sz w:val="20"/>
          <w:szCs w:val="20"/>
          <w:lang w:eastAsia="pl-PL"/>
        </w:rPr>
        <w:t>Opcja wyrażenia zgody na przetwarzanie danych nie może być na stronie automatycznie zaznaczona.</w:t>
      </w:r>
    </w:p>
    <w:p w14:paraId="7FCBB81A" w14:textId="226E8585" w:rsidR="0058589A" w:rsidRPr="009543FB" w:rsidRDefault="00E8216E" w:rsidP="00E942AF">
      <w:pPr>
        <w:numPr>
          <w:ilvl w:val="0"/>
          <w:numId w:val="12"/>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Przesłanie korespondencji elektronicznej </w:t>
      </w:r>
      <w:r w:rsidR="00B87DC1" w:rsidRPr="009543FB">
        <w:rPr>
          <w:rFonts w:ascii="Lato" w:eastAsia="Times New Roman" w:hAnsi="Lato" w:cs="Times New Roman"/>
          <w:sz w:val="20"/>
          <w:szCs w:val="20"/>
          <w:lang w:eastAsia="pl-PL"/>
        </w:rPr>
        <w:t xml:space="preserve">do AD </w:t>
      </w:r>
      <w:r w:rsidRPr="009543FB">
        <w:rPr>
          <w:rFonts w:ascii="Lato" w:eastAsia="Times New Roman" w:hAnsi="Lato" w:cs="Times New Roman"/>
          <w:sz w:val="20"/>
          <w:szCs w:val="20"/>
          <w:lang w:eastAsia="pl-PL"/>
        </w:rPr>
        <w:t>jest uznane za</w:t>
      </w:r>
      <w:r w:rsidR="007A5C42" w:rsidRPr="009543FB">
        <w:rPr>
          <w:rFonts w:ascii="Lato" w:eastAsia="Times New Roman" w:hAnsi="Lato" w:cs="Times New Roman"/>
          <w:sz w:val="20"/>
          <w:szCs w:val="20"/>
          <w:lang w:eastAsia="pl-PL"/>
        </w:rPr>
        <w:t xml:space="preserve"> wyrażenie </w:t>
      </w:r>
      <w:r w:rsidR="002155A1" w:rsidRPr="009543FB">
        <w:rPr>
          <w:rFonts w:ascii="Lato" w:eastAsia="Times New Roman" w:hAnsi="Lato" w:cs="Times New Roman"/>
          <w:sz w:val="20"/>
          <w:szCs w:val="20"/>
          <w:lang w:eastAsia="pl-PL"/>
        </w:rPr>
        <w:t>zgody na</w:t>
      </w:r>
      <w:r w:rsidR="0058589A" w:rsidRPr="009543FB">
        <w:rPr>
          <w:rFonts w:ascii="Lato" w:eastAsia="Times New Roman" w:hAnsi="Lato" w:cs="Times New Roman"/>
          <w:sz w:val="20"/>
          <w:szCs w:val="20"/>
          <w:lang w:eastAsia="pl-PL"/>
        </w:rPr>
        <w:t xml:space="preserve"> przetwarzanie danych osobowych klienta </w:t>
      </w:r>
      <w:r w:rsidRPr="009543FB">
        <w:rPr>
          <w:rFonts w:ascii="Lato" w:eastAsia="Times New Roman" w:hAnsi="Lato" w:cs="Times New Roman"/>
          <w:sz w:val="20"/>
          <w:szCs w:val="20"/>
          <w:lang w:eastAsia="pl-PL"/>
        </w:rPr>
        <w:t xml:space="preserve">zawartych w treści tej korespondencji. </w:t>
      </w:r>
    </w:p>
    <w:p w14:paraId="288A6C0F" w14:textId="77777777" w:rsidR="00E8216E" w:rsidRPr="009543FB" w:rsidRDefault="00E8216E" w:rsidP="00E942AF">
      <w:pPr>
        <w:tabs>
          <w:tab w:val="left" w:pos="284"/>
          <w:tab w:val="left" w:pos="360"/>
        </w:tabs>
        <w:spacing w:after="0" w:line="276" w:lineRule="auto"/>
        <w:jc w:val="both"/>
        <w:rPr>
          <w:rFonts w:ascii="Lato" w:eastAsia="Times New Roman" w:hAnsi="Lato" w:cs="Times New Roman"/>
          <w:sz w:val="20"/>
          <w:szCs w:val="20"/>
          <w:lang w:eastAsia="pl-PL"/>
        </w:rPr>
      </w:pPr>
    </w:p>
    <w:p w14:paraId="4562C37E" w14:textId="05051497" w:rsidR="0058589A" w:rsidRPr="009543FB" w:rsidRDefault="0058589A" w:rsidP="0096105E">
      <w:pPr>
        <w:tabs>
          <w:tab w:val="left" w:pos="284"/>
        </w:tabs>
        <w:spacing w:after="0" w:line="276" w:lineRule="auto"/>
        <w:jc w:val="center"/>
        <w:rPr>
          <w:rFonts w:ascii="Lato" w:hAnsi="Lato"/>
          <w:b/>
          <w:sz w:val="20"/>
          <w:szCs w:val="20"/>
          <w:lang w:eastAsia="pl-PL"/>
        </w:rPr>
      </w:pPr>
      <w:r w:rsidRPr="009543FB">
        <w:rPr>
          <w:rFonts w:ascii="Lato" w:hAnsi="Lato"/>
          <w:b/>
          <w:sz w:val="20"/>
          <w:szCs w:val="20"/>
          <w:lang w:eastAsia="pl-PL"/>
        </w:rPr>
        <w:t xml:space="preserve">§ </w:t>
      </w:r>
      <w:r w:rsidR="00B87DC1" w:rsidRPr="009543FB">
        <w:rPr>
          <w:rFonts w:ascii="Lato" w:hAnsi="Lato"/>
          <w:b/>
          <w:sz w:val="20"/>
          <w:szCs w:val="20"/>
          <w:lang w:eastAsia="pl-PL"/>
        </w:rPr>
        <w:t>17</w:t>
      </w:r>
    </w:p>
    <w:p w14:paraId="78F290F6"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sz w:val="20"/>
          <w:szCs w:val="20"/>
          <w:lang w:eastAsia="pl-PL"/>
        </w:rPr>
      </w:pPr>
      <w:r w:rsidRPr="009543FB">
        <w:rPr>
          <w:rFonts w:ascii="Lato" w:eastAsia="Times New Roman" w:hAnsi="Lato" w:cs="Times New Roman"/>
          <w:b/>
          <w:sz w:val="20"/>
          <w:szCs w:val="20"/>
          <w:lang w:eastAsia="pl-PL"/>
        </w:rPr>
        <w:t>Zbieranie danych osobowych</w:t>
      </w:r>
      <w:r w:rsidRPr="009543FB">
        <w:rPr>
          <w:rFonts w:ascii="Lato" w:eastAsia="Times New Roman" w:hAnsi="Lato" w:cs="Times New Roman"/>
          <w:sz w:val="20"/>
          <w:szCs w:val="20"/>
          <w:lang w:eastAsia="pl-PL"/>
        </w:rPr>
        <w:t xml:space="preserve"> </w:t>
      </w:r>
    </w:p>
    <w:p w14:paraId="0CB0258E"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podczas udzielania konsultacji lub informacji telefonicznej</w:t>
      </w:r>
    </w:p>
    <w:p w14:paraId="5C9D798C" w14:textId="7EF61E95" w:rsidR="0058589A" w:rsidRPr="009543FB" w:rsidRDefault="0058589A" w:rsidP="0096105E">
      <w:pPr>
        <w:numPr>
          <w:ilvl w:val="0"/>
          <w:numId w:val="1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Pracownicy AD dokładają wszelkich starań, żeby podczas udzielania konsultacji lub informacji w kontakcie telefonicznym nie zbierać danych osobowych klienta. </w:t>
      </w:r>
    </w:p>
    <w:p w14:paraId="204CDC35" w14:textId="1D9BD990" w:rsidR="0058589A" w:rsidRPr="009543FB" w:rsidRDefault="0058589A" w:rsidP="0096105E">
      <w:pPr>
        <w:numPr>
          <w:ilvl w:val="0"/>
          <w:numId w:val="1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 przypadku zbierania danych osobowych wymagana jest ustna zgoda klienta na przetwarzanie jego danych osobowych.</w:t>
      </w:r>
    </w:p>
    <w:p w14:paraId="3FA8A9C2" w14:textId="76BD7002" w:rsidR="0058589A" w:rsidRPr="009543FB" w:rsidRDefault="0058589A" w:rsidP="0096105E">
      <w:pPr>
        <w:numPr>
          <w:ilvl w:val="0"/>
          <w:numId w:val="1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Na okoliczność uzyskania zgody w formie ustnej  pracownik AD powinien sporządzić notatkę</w:t>
      </w:r>
      <w:r w:rsidR="00F53E9E" w:rsidRPr="009543FB">
        <w:rPr>
          <w:rFonts w:ascii="Lato" w:eastAsia="Times New Roman" w:hAnsi="Lato" w:cs="Times New Roman"/>
          <w:sz w:val="20"/>
          <w:szCs w:val="20"/>
          <w:lang w:eastAsia="pl-PL"/>
        </w:rPr>
        <w:t xml:space="preserve"> służbową</w:t>
      </w:r>
      <w:r w:rsidRPr="009543FB">
        <w:rPr>
          <w:rFonts w:ascii="Lato" w:eastAsia="Times New Roman" w:hAnsi="Lato" w:cs="Times New Roman"/>
          <w:sz w:val="20"/>
          <w:szCs w:val="20"/>
          <w:lang w:eastAsia="pl-PL"/>
        </w:rPr>
        <w:t xml:space="preserve">. </w:t>
      </w:r>
    </w:p>
    <w:p w14:paraId="44853C69" w14:textId="2EF38D18" w:rsidR="0058589A" w:rsidRPr="009543FB" w:rsidRDefault="0058589A" w:rsidP="0096105E">
      <w:pPr>
        <w:numPr>
          <w:ilvl w:val="0"/>
          <w:numId w:val="1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 xml:space="preserve">W przypadku, gdy rozmówcą jest osoba niepełnoletnia, dane osobowe nie mogą być zbierane, z </w:t>
      </w:r>
      <w:proofErr w:type="spellStart"/>
      <w:r w:rsidRPr="009543FB">
        <w:rPr>
          <w:rFonts w:ascii="Lato" w:eastAsia="Times New Roman" w:hAnsi="Lato" w:cs="Times New Roman"/>
          <w:sz w:val="20"/>
          <w:szCs w:val="20"/>
          <w:lang w:eastAsia="pl-PL"/>
        </w:rPr>
        <w:t>wyłączeniami</w:t>
      </w:r>
      <w:proofErr w:type="spellEnd"/>
      <w:r w:rsidRPr="009543FB">
        <w:rPr>
          <w:rFonts w:ascii="Lato" w:eastAsia="Times New Roman" w:hAnsi="Lato" w:cs="Times New Roman"/>
          <w:sz w:val="20"/>
          <w:szCs w:val="20"/>
          <w:lang w:eastAsia="pl-PL"/>
        </w:rPr>
        <w:t xml:space="preserve"> określonymi w §</w:t>
      </w:r>
      <w:r w:rsidR="00316AC0" w:rsidRPr="009543FB">
        <w:rPr>
          <w:rFonts w:ascii="Lato" w:eastAsia="Times New Roman" w:hAnsi="Lato" w:cs="Times New Roman"/>
          <w:sz w:val="20"/>
          <w:szCs w:val="20"/>
          <w:lang w:eastAsia="pl-PL"/>
        </w:rPr>
        <w:t xml:space="preserve"> </w:t>
      </w:r>
      <w:r w:rsidR="00B87DC1" w:rsidRPr="009543FB">
        <w:rPr>
          <w:rFonts w:ascii="Lato" w:eastAsia="Times New Roman" w:hAnsi="Lato" w:cs="Times New Roman"/>
          <w:sz w:val="20"/>
          <w:szCs w:val="20"/>
          <w:lang w:eastAsia="pl-PL"/>
        </w:rPr>
        <w:t>19</w:t>
      </w:r>
      <w:r w:rsidRPr="009543FB">
        <w:rPr>
          <w:rFonts w:ascii="Lato" w:eastAsia="Times New Roman" w:hAnsi="Lato" w:cs="Times New Roman"/>
          <w:sz w:val="20"/>
          <w:szCs w:val="20"/>
          <w:lang w:eastAsia="pl-PL"/>
        </w:rPr>
        <w:t>.</w:t>
      </w:r>
    </w:p>
    <w:p w14:paraId="466B662E" w14:textId="77777777" w:rsidR="0058589A" w:rsidRPr="009543FB" w:rsidRDefault="0058589A" w:rsidP="0096105E">
      <w:pPr>
        <w:tabs>
          <w:tab w:val="left" w:pos="284"/>
          <w:tab w:val="left" w:pos="360"/>
        </w:tabs>
        <w:spacing w:after="0" w:line="276" w:lineRule="auto"/>
        <w:jc w:val="center"/>
        <w:outlineLvl w:val="0"/>
        <w:rPr>
          <w:rFonts w:ascii="Lato" w:eastAsia="Times New Roman" w:hAnsi="Lato" w:cs="Times New Roman"/>
          <w:b/>
          <w:sz w:val="20"/>
          <w:szCs w:val="20"/>
          <w:lang w:eastAsia="pl-PL"/>
        </w:rPr>
      </w:pPr>
    </w:p>
    <w:p w14:paraId="213BCAFB" w14:textId="507899F3" w:rsidR="0058589A" w:rsidRPr="009543FB" w:rsidRDefault="0058589A" w:rsidP="0096105E">
      <w:pPr>
        <w:tabs>
          <w:tab w:val="left" w:pos="284"/>
        </w:tabs>
        <w:spacing w:after="0" w:line="276" w:lineRule="auto"/>
        <w:jc w:val="center"/>
        <w:rPr>
          <w:rFonts w:ascii="Lato" w:hAnsi="Lato"/>
          <w:b/>
          <w:sz w:val="20"/>
          <w:szCs w:val="20"/>
          <w:lang w:eastAsia="pl-PL"/>
        </w:rPr>
      </w:pPr>
      <w:r w:rsidRPr="009543FB">
        <w:rPr>
          <w:rFonts w:ascii="Lato" w:hAnsi="Lato"/>
          <w:b/>
          <w:sz w:val="20"/>
          <w:szCs w:val="20"/>
          <w:lang w:eastAsia="pl-PL"/>
        </w:rPr>
        <w:t xml:space="preserve">§ </w:t>
      </w:r>
      <w:r w:rsidR="00B87DC1" w:rsidRPr="009543FB">
        <w:rPr>
          <w:rFonts w:ascii="Lato" w:hAnsi="Lato"/>
          <w:b/>
          <w:sz w:val="20"/>
          <w:szCs w:val="20"/>
          <w:lang w:eastAsia="pl-PL"/>
        </w:rPr>
        <w:t>18</w:t>
      </w:r>
    </w:p>
    <w:p w14:paraId="2A4DC18E" w14:textId="5B13DCDC" w:rsidR="00F53E9E" w:rsidRPr="009543FB" w:rsidRDefault="0058589A" w:rsidP="002155A1">
      <w:pPr>
        <w:tabs>
          <w:tab w:val="left" w:pos="284"/>
          <w:tab w:val="left" w:pos="360"/>
        </w:tabs>
        <w:spacing w:after="0" w:line="276" w:lineRule="auto"/>
        <w:jc w:val="center"/>
        <w:rPr>
          <w:rFonts w:ascii="Lato" w:eastAsia="Times New Roman" w:hAnsi="Lato" w:cs="Times New Roman"/>
          <w:sz w:val="20"/>
          <w:szCs w:val="20"/>
          <w:lang w:eastAsia="pl-PL"/>
        </w:rPr>
      </w:pPr>
      <w:r w:rsidRPr="009543FB">
        <w:rPr>
          <w:rFonts w:ascii="Lato" w:eastAsia="Times New Roman" w:hAnsi="Lato" w:cs="Times New Roman"/>
          <w:b/>
          <w:sz w:val="20"/>
          <w:szCs w:val="20"/>
          <w:lang w:eastAsia="pl-PL"/>
        </w:rPr>
        <w:t>Zbieranie danych podczas zapisów klientów na konsultacje</w:t>
      </w:r>
    </w:p>
    <w:p w14:paraId="61A112C4" w14:textId="6147765D" w:rsidR="000724CF" w:rsidRPr="009543FB" w:rsidRDefault="0058589A" w:rsidP="000724CF">
      <w:pPr>
        <w:numPr>
          <w:ilvl w:val="0"/>
          <w:numId w:val="1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przypadku zapisu klienta na </w:t>
      </w:r>
      <w:r w:rsidR="000724CF" w:rsidRPr="009543FB">
        <w:rPr>
          <w:rFonts w:ascii="Lato" w:eastAsia="Times New Roman" w:hAnsi="Lato" w:cs="Times New Roman"/>
          <w:sz w:val="20"/>
          <w:szCs w:val="20"/>
          <w:lang w:eastAsia="pl-PL"/>
        </w:rPr>
        <w:t xml:space="preserve">pierwszą </w:t>
      </w:r>
      <w:r w:rsidRPr="009543FB">
        <w:rPr>
          <w:rFonts w:ascii="Lato" w:eastAsia="Times New Roman" w:hAnsi="Lato" w:cs="Times New Roman"/>
          <w:sz w:val="20"/>
          <w:szCs w:val="20"/>
          <w:lang w:eastAsia="pl-PL"/>
        </w:rPr>
        <w:t xml:space="preserve">konsultacje pracownik sekretariatu AD zapisuje podane w kontakcie telefonicznym dane </w:t>
      </w:r>
      <w:r w:rsidR="000724CF" w:rsidRPr="009543FB">
        <w:rPr>
          <w:rFonts w:ascii="Lato" w:eastAsia="Times New Roman" w:hAnsi="Lato" w:cs="Times New Roman"/>
          <w:sz w:val="20"/>
          <w:szCs w:val="20"/>
          <w:lang w:eastAsia="pl-PL"/>
        </w:rPr>
        <w:t xml:space="preserve">osobowe </w:t>
      </w:r>
      <w:r w:rsidRPr="009543FB">
        <w:rPr>
          <w:rFonts w:ascii="Lato" w:eastAsia="Times New Roman" w:hAnsi="Lato" w:cs="Times New Roman"/>
          <w:sz w:val="20"/>
          <w:szCs w:val="20"/>
          <w:lang w:eastAsia="pl-PL"/>
        </w:rPr>
        <w:t>klienta</w:t>
      </w:r>
      <w:r w:rsidR="000724CF" w:rsidRPr="009543FB">
        <w:rPr>
          <w:rFonts w:ascii="Lato" w:eastAsia="Times New Roman" w:hAnsi="Lato" w:cs="Times New Roman"/>
          <w:sz w:val="20"/>
          <w:szCs w:val="20"/>
          <w:lang w:eastAsia="pl-PL"/>
        </w:rPr>
        <w:t xml:space="preserve"> w Karcie Klienta</w:t>
      </w:r>
      <w:r w:rsidRPr="009543FB">
        <w:rPr>
          <w:rFonts w:ascii="Lato" w:eastAsia="Times New Roman" w:hAnsi="Lato" w:cs="Times New Roman"/>
          <w:sz w:val="20"/>
          <w:szCs w:val="20"/>
          <w:lang w:eastAsia="pl-PL"/>
        </w:rPr>
        <w:t xml:space="preserve">. </w:t>
      </w:r>
    </w:p>
    <w:p w14:paraId="1250CA8C" w14:textId="4AF0E3FC" w:rsidR="000724CF" w:rsidRPr="009543FB" w:rsidRDefault="000724CF" w:rsidP="0096105E">
      <w:pPr>
        <w:numPr>
          <w:ilvl w:val="0"/>
          <w:numId w:val="1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 zapisie na kolejne konsultacje podawane są dane osobowe w postaci imienia, nazwiska i numeru telefonu pełnoletniego opiekuna/rodzica dziecka lub dziecka.</w:t>
      </w:r>
    </w:p>
    <w:p w14:paraId="248000F5" w14:textId="77777777" w:rsidR="000724CF" w:rsidRPr="009543FB" w:rsidRDefault="000724CF" w:rsidP="000724CF">
      <w:pPr>
        <w:numPr>
          <w:ilvl w:val="0"/>
          <w:numId w:val="14"/>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Zapisu dokonuje się poprzez wpis do bazy danych klientów FDDS, prowadzonej w formie papierowej lub w formie elektronicznej.</w:t>
      </w:r>
    </w:p>
    <w:p w14:paraId="56615E10"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sz w:val="20"/>
          <w:szCs w:val="20"/>
          <w:highlight w:val="yellow"/>
          <w:lang w:eastAsia="pl-PL"/>
        </w:rPr>
      </w:pPr>
    </w:p>
    <w:p w14:paraId="70626280" w14:textId="3DB6DD03"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2249C2">
        <w:rPr>
          <w:rFonts w:ascii="Lato" w:eastAsia="Times New Roman" w:hAnsi="Lato" w:cs="Times New Roman"/>
          <w:b/>
          <w:sz w:val="20"/>
          <w:szCs w:val="20"/>
          <w:lang w:eastAsia="pl-PL"/>
        </w:rPr>
        <w:t xml:space="preserve">§ </w:t>
      </w:r>
      <w:r w:rsidR="00B87DC1" w:rsidRPr="002249C2">
        <w:rPr>
          <w:rFonts w:ascii="Lato" w:eastAsia="Times New Roman" w:hAnsi="Lato" w:cs="Times New Roman"/>
          <w:b/>
          <w:sz w:val="20"/>
          <w:szCs w:val="20"/>
          <w:lang w:eastAsia="pl-PL"/>
        </w:rPr>
        <w:t>19</w:t>
      </w:r>
    </w:p>
    <w:p w14:paraId="0969CEC6"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Wyłączenie konieczności uzyskania zgody</w:t>
      </w:r>
    </w:p>
    <w:p w14:paraId="0D94CAFE" w14:textId="77777777" w:rsidR="000724CF" w:rsidRPr="009543FB" w:rsidRDefault="000724CF" w:rsidP="0096105E">
      <w:pPr>
        <w:tabs>
          <w:tab w:val="left" w:pos="284"/>
          <w:tab w:val="left" w:pos="360"/>
        </w:tabs>
        <w:spacing w:after="0" w:line="276" w:lineRule="auto"/>
        <w:jc w:val="center"/>
        <w:rPr>
          <w:rFonts w:ascii="Lato" w:eastAsia="Times New Roman" w:hAnsi="Lato" w:cs="Times New Roman"/>
          <w:b/>
          <w:sz w:val="20"/>
          <w:szCs w:val="20"/>
          <w:lang w:eastAsia="pl-PL"/>
        </w:rPr>
      </w:pPr>
    </w:p>
    <w:p w14:paraId="1C719334" w14:textId="241EF80F" w:rsidR="00E8216E" w:rsidRPr="009543FB" w:rsidRDefault="0058589A" w:rsidP="0096105E">
      <w:pPr>
        <w:numPr>
          <w:ilvl w:val="0"/>
          <w:numId w:val="2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przypadku, gdy istnieje podejrzenie zagrożenia dobra osoby niepełnoletniej (dziecka) lub podejrzenie popełnienia przestępstwa, dane osobowe klienta, w tym osoby niepełnoletniej, mogą być zbierane – w celu i w zakresie umożliwiającym podjęcie interwencji. W takim wypadku nie jest wymagane wyrażenie przez klienta zgody na przetwarzanie danych osobowych, </w:t>
      </w:r>
      <w:r w:rsidR="00E8216E" w:rsidRPr="009543FB">
        <w:rPr>
          <w:rFonts w:ascii="Lato" w:eastAsia="Times New Roman" w:hAnsi="Lato" w:cs="Times New Roman"/>
          <w:sz w:val="20"/>
          <w:szCs w:val="20"/>
          <w:lang w:eastAsia="pl-PL"/>
        </w:rPr>
        <w:t xml:space="preserve">gdyż </w:t>
      </w:r>
      <w:r w:rsidR="00E8216E" w:rsidRPr="009543FB">
        <w:rPr>
          <w:rFonts w:ascii="Lato" w:hAnsi="Lato"/>
          <w:sz w:val="20"/>
          <w:szCs w:val="20"/>
        </w:rPr>
        <w:t xml:space="preserve">przetwarzanie jest niezbędne do ochrony żywotnych interesów osoby, której dane dotyczą, lub innej </w:t>
      </w:r>
      <w:r w:rsidR="00E8216E" w:rsidRPr="00320580">
        <w:rPr>
          <w:rFonts w:ascii="Lato" w:hAnsi="Lato"/>
          <w:sz w:val="20"/>
          <w:szCs w:val="20"/>
        </w:rPr>
        <w:t>osoby fizycznej</w:t>
      </w:r>
      <w:r w:rsidR="000724CF" w:rsidRPr="00320580">
        <w:rPr>
          <w:rFonts w:ascii="Lato" w:hAnsi="Lato"/>
          <w:sz w:val="20"/>
          <w:szCs w:val="20"/>
        </w:rPr>
        <w:t xml:space="preserve"> (</w:t>
      </w:r>
      <w:r w:rsidR="00320580" w:rsidRPr="00320580">
        <w:rPr>
          <w:rFonts w:ascii="Lato" w:hAnsi="Lato"/>
          <w:sz w:val="20"/>
          <w:szCs w:val="20"/>
        </w:rPr>
        <w:t xml:space="preserve">art. 6 ust. 1 pkt. d </w:t>
      </w:r>
      <w:r w:rsidR="000724CF" w:rsidRPr="00320580">
        <w:rPr>
          <w:rFonts w:ascii="Lato" w:hAnsi="Lato"/>
          <w:sz w:val="20"/>
          <w:szCs w:val="20"/>
        </w:rPr>
        <w:t>RODO)</w:t>
      </w:r>
      <w:r w:rsidR="00E8216E" w:rsidRPr="00320580">
        <w:rPr>
          <w:rFonts w:ascii="Lato" w:hAnsi="Lato"/>
          <w:sz w:val="20"/>
          <w:szCs w:val="20"/>
        </w:rPr>
        <w:t>.</w:t>
      </w:r>
      <w:r w:rsidR="00E8216E" w:rsidRPr="009543FB">
        <w:rPr>
          <w:rFonts w:ascii="Lato" w:eastAsia="Times New Roman" w:hAnsi="Lato" w:cs="Times New Roman"/>
          <w:sz w:val="20"/>
          <w:szCs w:val="20"/>
          <w:lang w:eastAsia="pl-PL"/>
        </w:rPr>
        <w:t xml:space="preserve"> </w:t>
      </w:r>
    </w:p>
    <w:p w14:paraId="3B2E4896" w14:textId="544ACF77" w:rsidR="0058589A" w:rsidRPr="009543FB" w:rsidRDefault="0058589A" w:rsidP="0096105E">
      <w:pPr>
        <w:numPr>
          <w:ilvl w:val="0"/>
          <w:numId w:val="2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 </w:t>
      </w:r>
      <w:r w:rsidR="00E8216E" w:rsidRPr="009543FB">
        <w:rPr>
          <w:rFonts w:ascii="Lato" w:eastAsia="Times New Roman" w:hAnsi="Lato" w:cs="Times New Roman"/>
          <w:sz w:val="20"/>
          <w:szCs w:val="20"/>
          <w:lang w:eastAsia="pl-PL"/>
        </w:rPr>
        <w:t xml:space="preserve">Brak </w:t>
      </w:r>
      <w:r w:rsidRPr="009543FB">
        <w:rPr>
          <w:rFonts w:ascii="Lato" w:eastAsia="Times New Roman" w:hAnsi="Lato" w:cs="Times New Roman"/>
          <w:sz w:val="20"/>
          <w:szCs w:val="20"/>
          <w:lang w:eastAsia="pl-PL"/>
        </w:rPr>
        <w:t xml:space="preserve">zgody </w:t>
      </w:r>
      <w:r w:rsidR="00E8216E" w:rsidRPr="009543FB">
        <w:rPr>
          <w:rFonts w:ascii="Lato" w:eastAsia="Times New Roman" w:hAnsi="Lato" w:cs="Times New Roman"/>
          <w:sz w:val="20"/>
          <w:szCs w:val="20"/>
          <w:lang w:eastAsia="pl-PL"/>
        </w:rPr>
        <w:t xml:space="preserve">lub sprzeciw wobec przetwarzania danych dziecka </w:t>
      </w:r>
      <w:r w:rsidRPr="009543FB">
        <w:rPr>
          <w:rFonts w:ascii="Lato" w:eastAsia="Times New Roman" w:hAnsi="Lato" w:cs="Times New Roman"/>
          <w:sz w:val="20"/>
          <w:szCs w:val="20"/>
          <w:lang w:eastAsia="pl-PL"/>
        </w:rPr>
        <w:t>w przypadku konfliktu między przedstawicielami ustawowymi</w:t>
      </w:r>
      <w:r w:rsidR="00C70AD9" w:rsidRPr="009543FB">
        <w:rPr>
          <w:rFonts w:ascii="Lato" w:eastAsia="Times New Roman" w:hAnsi="Lato" w:cs="Times New Roman"/>
          <w:sz w:val="20"/>
          <w:szCs w:val="20"/>
          <w:lang w:eastAsia="pl-PL"/>
        </w:rPr>
        <w:t>/opiekunami prawnymi</w:t>
      </w:r>
      <w:r w:rsidRPr="009543FB">
        <w:rPr>
          <w:rFonts w:ascii="Lato" w:eastAsia="Times New Roman" w:hAnsi="Lato" w:cs="Times New Roman"/>
          <w:sz w:val="20"/>
          <w:szCs w:val="20"/>
          <w:lang w:eastAsia="pl-PL"/>
        </w:rPr>
        <w:t xml:space="preserve"> osoby niepełnoletniej nie tamuje działań w celu udzielenia niezbędnej pomocy.</w:t>
      </w:r>
      <w:r w:rsidR="00E8216E" w:rsidRPr="009543FB">
        <w:rPr>
          <w:rFonts w:ascii="Lato" w:eastAsia="Times New Roman" w:hAnsi="Lato" w:cs="Times New Roman"/>
          <w:sz w:val="20"/>
          <w:szCs w:val="20"/>
          <w:lang w:eastAsia="pl-PL"/>
        </w:rPr>
        <w:t xml:space="preserve"> W takim wypadku dane dziecka są zanonimizowane.</w:t>
      </w:r>
    </w:p>
    <w:p w14:paraId="118C278B" w14:textId="77777777" w:rsidR="0058589A" w:rsidRPr="009543FB" w:rsidRDefault="0058589A" w:rsidP="0096105E">
      <w:pPr>
        <w:numPr>
          <w:ilvl w:val="0"/>
          <w:numId w:val="23"/>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Zapis niniejszego paragrafu ma zastosowanie do zbierania danych osobowych w każdy sposób, w tym – w kontakcie bezpośrednim i telefonicznym. </w:t>
      </w:r>
    </w:p>
    <w:p w14:paraId="48D5BA9D"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p>
    <w:p w14:paraId="4A64FEF0"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Dział 2. </w:t>
      </w:r>
    </w:p>
    <w:p w14:paraId="1F95183A"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Środki ochrony i prowadzenia zbiorów danych osobowych</w:t>
      </w:r>
    </w:p>
    <w:p w14:paraId="35CF3726" w14:textId="3ACDFEFE"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w formie </w:t>
      </w:r>
      <w:r w:rsidR="009A5172" w:rsidRPr="009543FB">
        <w:rPr>
          <w:rFonts w:ascii="Lato" w:eastAsia="Times New Roman" w:hAnsi="Lato" w:cs="Times New Roman"/>
          <w:b/>
          <w:sz w:val="20"/>
          <w:szCs w:val="20"/>
          <w:lang w:eastAsia="pl-PL"/>
        </w:rPr>
        <w:t>papierowej</w:t>
      </w:r>
    </w:p>
    <w:p w14:paraId="69836A9E"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p>
    <w:p w14:paraId="719E29FA" w14:textId="2B499ED9"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20</w:t>
      </w:r>
    </w:p>
    <w:p w14:paraId="70CDDBF2" w14:textId="63211615" w:rsidR="0058589A" w:rsidRPr="009543FB" w:rsidRDefault="0058589A" w:rsidP="00E942AF">
      <w:pPr>
        <w:numPr>
          <w:ilvl w:val="0"/>
          <w:numId w:val="15"/>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Wszystkie dane osobowe oraz inne informacje dotyczące klienta AD, przetwarzane w formie </w:t>
      </w:r>
      <w:r w:rsidR="00E942AF" w:rsidRPr="009543FB">
        <w:rPr>
          <w:rFonts w:ascii="Lato" w:eastAsia="Times New Roman" w:hAnsi="Lato" w:cs="Times New Roman"/>
          <w:sz w:val="20"/>
          <w:szCs w:val="20"/>
          <w:lang w:eastAsia="pl-PL"/>
        </w:rPr>
        <w:t xml:space="preserve">papierowej </w:t>
      </w:r>
      <w:r w:rsidRPr="009543FB">
        <w:rPr>
          <w:rFonts w:ascii="Lato" w:eastAsia="Times New Roman" w:hAnsi="Lato" w:cs="Times New Roman"/>
          <w:sz w:val="20"/>
          <w:szCs w:val="20"/>
          <w:lang w:eastAsia="pl-PL"/>
        </w:rPr>
        <w:t>(w tym dokumenty, opinie) znajdują się w jego dokumentacji.</w:t>
      </w:r>
    </w:p>
    <w:p w14:paraId="247BC435" w14:textId="050ACEED" w:rsidR="0058589A" w:rsidRPr="009543FB" w:rsidRDefault="0058589A" w:rsidP="00E942AF">
      <w:pPr>
        <w:numPr>
          <w:ilvl w:val="0"/>
          <w:numId w:val="15"/>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 dokumentacji przechowuje się także zgodę klienta na przetwarzanie danych osobowych. Jeżeli zgoda przechowywana jest w dokumentacji klienta prowadzonej przez innego pracownika AD, należy w dokumentacji powołać się na tę zgodę.</w:t>
      </w:r>
    </w:p>
    <w:p w14:paraId="3B22F14F" w14:textId="3C7BA639" w:rsidR="0058589A" w:rsidRPr="009543FB" w:rsidRDefault="0058589A" w:rsidP="0096105E">
      <w:pPr>
        <w:numPr>
          <w:ilvl w:val="0"/>
          <w:numId w:val="15"/>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dokumentacji klienta umieszcza się wyłącznie kserokopie przedstawianych przez niego dokumentów. Oryginały dokumentów oddawane są klientowi. </w:t>
      </w:r>
      <w:r w:rsidR="00C70AD9" w:rsidRPr="009543FB">
        <w:rPr>
          <w:rFonts w:ascii="Lato" w:eastAsia="Times New Roman" w:hAnsi="Lato" w:cs="Times New Roman"/>
          <w:sz w:val="20"/>
          <w:szCs w:val="20"/>
          <w:lang w:eastAsia="pl-PL"/>
        </w:rPr>
        <w:t xml:space="preserve">Decyzja o </w:t>
      </w:r>
      <w:r w:rsidR="002155A1" w:rsidRPr="009543FB">
        <w:rPr>
          <w:rFonts w:ascii="Lato" w:eastAsia="Times New Roman" w:hAnsi="Lato" w:cs="Times New Roman"/>
          <w:sz w:val="20"/>
          <w:szCs w:val="20"/>
          <w:lang w:eastAsia="pl-PL"/>
        </w:rPr>
        <w:t>umieszczeniu</w:t>
      </w:r>
      <w:r w:rsidR="00C70AD9" w:rsidRPr="009543FB">
        <w:rPr>
          <w:rFonts w:ascii="Lato" w:eastAsia="Times New Roman" w:hAnsi="Lato" w:cs="Times New Roman"/>
          <w:sz w:val="20"/>
          <w:szCs w:val="20"/>
          <w:lang w:eastAsia="pl-PL"/>
        </w:rPr>
        <w:t xml:space="preserve"> w dokumentacji wytworów</w:t>
      </w:r>
      <w:r w:rsidRPr="009543FB">
        <w:rPr>
          <w:rFonts w:ascii="Lato" w:eastAsia="Times New Roman" w:hAnsi="Lato" w:cs="Times New Roman"/>
          <w:sz w:val="20"/>
          <w:szCs w:val="20"/>
          <w:lang w:eastAsia="pl-PL"/>
        </w:rPr>
        <w:t xml:space="preserve"> dziec</w:t>
      </w:r>
      <w:r w:rsidR="00C70AD9" w:rsidRPr="009543FB">
        <w:rPr>
          <w:rFonts w:ascii="Lato" w:eastAsia="Times New Roman" w:hAnsi="Lato" w:cs="Times New Roman"/>
          <w:sz w:val="20"/>
          <w:szCs w:val="20"/>
          <w:lang w:eastAsia="pl-PL"/>
        </w:rPr>
        <w:t>ka</w:t>
      </w:r>
      <w:r w:rsidRPr="009543FB">
        <w:rPr>
          <w:rFonts w:ascii="Lato" w:eastAsia="Times New Roman" w:hAnsi="Lato" w:cs="Times New Roman"/>
          <w:sz w:val="20"/>
          <w:szCs w:val="20"/>
          <w:lang w:eastAsia="pl-PL"/>
        </w:rPr>
        <w:t xml:space="preserve"> </w:t>
      </w:r>
      <w:r w:rsidR="00C70AD9" w:rsidRPr="009543FB">
        <w:rPr>
          <w:rFonts w:ascii="Lato" w:eastAsia="Times New Roman" w:hAnsi="Lato" w:cs="Times New Roman"/>
          <w:sz w:val="20"/>
          <w:szCs w:val="20"/>
          <w:lang w:eastAsia="pl-PL"/>
        </w:rPr>
        <w:t xml:space="preserve">należy do terapeuty AD. </w:t>
      </w:r>
    </w:p>
    <w:p w14:paraId="46902530"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p>
    <w:p w14:paraId="2581BDEC" w14:textId="425FADBE" w:rsidR="00C70AD9" w:rsidRPr="009543FB" w:rsidRDefault="0058589A" w:rsidP="002155A1">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21</w:t>
      </w:r>
    </w:p>
    <w:p w14:paraId="571551C2" w14:textId="1A268CA7" w:rsidR="0058589A" w:rsidRPr="009543FB" w:rsidRDefault="0058589A" w:rsidP="0096105E">
      <w:pPr>
        <w:numPr>
          <w:ilvl w:val="0"/>
          <w:numId w:val="16"/>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Dane osobowe i informacje dotyczące klienta przechowywane są w tekturowych teczkach lub segregatorach. </w:t>
      </w:r>
    </w:p>
    <w:p w14:paraId="67EE6D65" w14:textId="7F1DF4F2" w:rsidR="0058589A" w:rsidRPr="009543FB" w:rsidRDefault="0058589A" w:rsidP="0096105E">
      <w:pPr>
        <w:numPr>
          <w:ilvl w:val="0"/>
          <w:numId w:val="16"/>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Wszystkie teczki i segregatory przechowywane są w zamykanych na klucz szafach, które </w:t>
      </w:r>
      <w:r w:rsidR="002155A1" w:rsidRPr="009543FB">
        <w:rPr>
          <w:rFonts w:ascii="Lato" w:eastAsia="Times New Roman" w:hAnsi="Lato" w:cs="Times New Roman"/>
          <w:sz w:val="20"/>
          <w:szCs w:val="20"/>
          <w:lang w:eastAsia="pl-PL"/>
        </w:rPr>
        <w:t xml:space="preserve">znajdują </w:t>
      </w:r>
      <w:r w:rsidRPr="009543FB">
        <w:rPr>
          <w:rFonts w:ascii="Lato" w:eastAsia="Times New Roman" w:hAnsi="Lato" w:cs="Times New Roman"/>
          <w:sz w:val="20"/>
          <w:szCs w:val="20"/>
          <w:lang w:eastAsia="pl-PL"/>
        </w:rPr>
        <w:t xml:space="preserve"> się </w:t>
      </w:r>
      <w:r w:rsidR="00C70AD9" w:rsidRPr="009543FB">
        <w:rPr>
          <w:rFonts w:ascii="Lato" w:eastAsia="Times New Roman" w:hAnsi="Lato" w:cs="Times New Roman"/>
          <w:sz w:val="20"/>
          <w:szCs w:val="20"/>
          <w:lang w:eastAsia="pl-PL"/>
        </w:rPr>
        <w:t xml:space="preserve">wyłącznie </w:t>
      </w:r>
      <w:r w:rsidRPr="009543FB">
        <w:rPr>
          <w:rFonts w:ascii="Lato" w:eastAsia="Times New Roman" w:hAnsi="Lato" w:cs="Times New Roman"/>
          <w:sz w:val="20"/>
          <w:szCs w:val="20"/>
          <w:lang w:eastAsia="pl-PL"/>
        </w:rPr>
        <w:t xml:space="preserve">w obszarach chronionych. </w:t>
      </w:r>
    </w:p>
    <w:p w14:paraId="57BC3450" w14:textId="77777777" w:rsidR="00E942AF" w:rsidRPr="009543FB" w:rsidRDefault="0058589A" w:rsidP="0096105E">
      <w:pPr>
        <w:numPr>
          <w:ilvl w:val="0"/>
          <w:numId w:val="16"/>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Klucze do ww. szaf oraz obszarów chronionych w czasie godzin pracy AD pozostają w dyspozycji pracowników upoważnionych do przetwarzania danych osobowych. Po godzinach pracy klucze deponowane są w szafce/kasetce na klucze</w:t>
      </w:r>
      <w:r w:rsidR="0021452A" w:rsidRPr="009543FB">
        <w:rPr>
          <w:rFonts w:ascii="Lato" w:eastAsia="Times New Roman" w:hAnsi="Lato" w:cs="Times New Roman"/>
          <w:sz w:val="20"/>
          <w:szCs w:val="20"/>
          <w:lang w:eastAsia="pl-PL"/>
        </w:rPr>
        <w:t>.</w:t>
      </w:r>
    </w:p>
    <w:p w14:paraId="30976617" w14:textId="6B9933BA" w:rsidR="0096105E" w:rsidRPr="009543FB" w:rsidRDefault="009A5172" w:rsidP="0096105E">
      <w:pPr>
        <w:pStyle w:val="Akapitzlist"/>
        <w:numPr>
          <w:ilvl w:val="0"/>
          <w:numId w:val="16"/>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hAnsi="Lato" w:cs="Times New Roman"/>
          <w:sz w:val="20"/>
          <w:szCs w:val="20"/>
        </w:rPr>
        <w:lastRenderedPageBreak/>
        <w:t>Kopie zapasowe</w:t>
      </w:r>
      <w:r w:rsidR="00B87DC1" w:rsidRPr="009543FB">
        <w:rPr>
          <w:rFonts w:ascii="Lato" w:hAnsi="Lato" w:cs="Times New Roman"/>
          <w:sz w:val="20"/>
          <w:szCs w:val="20"/>
        </w:rPr>
        <w:t>,</w:t>
      </w:r>
      <w:r w:rsidR="006C5353" w:rsidRPr="009543FB">
        <w:rPr>
          <w:rFonts w:ascii="Lato" w:hAnsi="Lato" w:cs="Times New Roman"/>
          <w:sz w:val="20"/>
          <w:szCs w:val="20"/>
        </w:rPr>
        <w:t xml:space="preserve"> jeśli istnieją oraz </w:t>
      </w:r>
      <w:r w:rsidRPr="009543FB">
        <w:rPr>
          <w:rFonts w:ascii="Lato" w:hAnsi="Lato" w:cs="Times New Roman"/>
          <w:sz w:val="20"/>
          <w:szCs w:val="20"/>
        </w:rPr>
        <w:t>archiwalne zbior</w:t>
      </w:r>
      <w:r w:rsidR="00E942AF" w:rsidRPr="009543FB">
        <w:rPr>
          <w:rFonts w:ascii="Lato" w:hAnsi="Lato" w:cs="Times New Roman"/>
          <w:sz w:val="20"/>
          <w:szCs w:val="20"/>
        </w:rPr>
        <w:t>ów</w:t>
      </w:r>
      <w:r w:rsidRPr="009543FB">
        <w:rPr>
          <w:rFonts w:ascii="Lato" w:hAnsi="Lato" w:cs="Times New Roman"/>
          <w:sz w:val="20"/>
          <w:szCs w:val="20"/>
        </w:rPr>
        <w:t xml:space="preserve"> danych osobowych przechowywane są w zamknięt</w:t>
      </w:r>
      <w:r w:rsidR="00E942AF" w:rsidRPr="009543FB">
        <w:rPr>
          <w:rFonts w:ascii="Lato" w:hAnsi="Lato" w:cs="Times New Roman"/>
          <w:sz w:val="20"/>
          <w:szCs w:val="20"/>
        </w:rPr>
        <w:t>ych niemetalowych szafach lub pomieszczeniach archiwum niedostępnych dla osób postronnych</w:t>
      </w:r>
      <w:r w:rsidRPr="009543FB">
        <w:rPr>
          <w:rFonts w:ascii="Lato" w:hAnsi="Lato" w:cs="Times New Roman"/>
          <w:sz w:val="20"/>
          <w:szCs w:val="20"/>
        </w:rPr>
        <w:t>.</w:t>
      </w:r>
    </w:p>
    <w:p w14:paraId="3030F8E2" w14:textId="7211B896" w:rsidR="009A5172" w:rsidRPr="009543FB" w:rsidRDefault="0096105E" w:rsidP="0045312D">
      <w:pPr>
        <w:numPr>
          <w:ilvl w:val="0"/>
          <w:numId w:val="16"/>
        </w:numPr>
        <w:tabs>
          <w:tab w:val="left" w:pos="284"/>
          <w:tab w:val="left" w:pos="360"/>
        </w:tabs>
        <w:spacing w:after="0" w:line="276" w:lineRule="auto"/>
        <w:ind w:left="0" w:firstLine="0"/>
        <w:jc w:val="both"/>
        <w:rPr>
          <w:rFonts w:ascii="Lato" w:hAnsi="Lato" w:cs="Times New Roman"/>
          <w:sz w:val="20"/>
          <w:szCs w:val="20"/>
        </w:rPr>
      </w:pPr>
      <w:r w:rsidRPr="009543FB">
        <w:rPr>
          <w:rFonts w:ascii="Lato" w:hAnsi="Lato" w:cs="Times New Roman"/>
          <w:sz w:val="20"/>
          <w:szCs w:val="20"/>
        </w:rPr>
        <w:t>Pomieszczenia</w:t>
      </w:r>
      <w:r w:rsidR="009A5172" w:rsidRPr="009543FB">
        <w:rPr>
          <w:rFonts w:ascii="Lato" w:hAnsi="Lato" w:cs="Times New Roman"/>
          <w:sz w:val="20"/>
          <w:szCs w:val="20"/>
        </w:rPr>
        <w:t xml:space="preserve">, w </w:t>
      </w:r>
      <w:r w:rsidR="00F41BEF" w:rsidRPr="009543FB">
        <w:rPr>
          <w:rFonts w:ascii="Lato" w:hAnsi="Lato" w:cs="Times New Roman"/>
          <w:sz w:val="20"/>
          <w:szCs w:val="20"/>
        </w:rPr>
        <w:t>których</w:t>
      </w:r>
      <w:r w:rsidRPr="009543FB">
        <w:rPr>
          <w:rFonts w:ascii="Lato" w:hAnsi="Lato" w:cs="Times New Roman"/>
          <w:sz w:val="20"/>
          <w:szCs w:val="20"/>
        </w:rPr>
        <w:t xml:space="preserve"> </w:t>
      </w:r>
      <w:r w:rsidR="009A5172" w:rsidRPr="009543FB">
        <w:rPr>
          <w:rFonts w:ascii="Lato" w:hAnsi="Lato" w:cs="Times New Roman"/>
          <w:sz w:val="20"/>
          <w:szCs w:val="20"/>
        </w:rPr>
        <w:t>przetwarzane są zbiory danych osobowych zabezpieczone jest przed skutkami pożaru za pomocą systemu przeciwpożarowego lub wolnostojącej gaśnicy.</w:t>
      </w:r>
    </w:p>
    <w:p w14:paraId="61C8B976" w14:textId="3B4AD53C" w:rsidR="009A5172" w:rsidRPr="009543FB" w:rsidRDefault="009A5172" w:rsidP="0045312D">
      <w:pPr>
        <w:pStyle w:val="Akapitzlist"/>
        <w:numPr>
          <w:ilvl w:val="0"/>
          <w:numId w:val="16"/>
        </w:numPr>
        <w:pBdr>
          <w:top w:val="nil"/>
          <w:left w:val="nil"/>
          <w:bottom w:val="nil"/>
          <w:right w:val="nil"/>
          <w:between w:val="nil"/>
          <w:bar w:val="nil"/>
        </w:pBdr>
        <w:tabs>
          <w:tab w:val="left" w:pos="284"/>
        </w:tabs>
        <w:spacing w:after="0" w:line="276" w:lineRule="auto"/>
        <w:ind w:left="0" w:firstLine="0"/>
        <w:jc w:val="both"/>
        <w:rPr>
          <w:rFonts w:ascii="Lato" w:hAnsi="Lato" w:cs="Times New Roman"/>
          <w:sz w:val="20"/>
          <w:szCs w:val="20"/>
        </w:rPr>
      </w:pPr>
      <w:r w:rsidRPr="009543FB">
        <w:rPr>
          <w:rFonts w:ascii="Lato" w:hAnsi="Lato" w:cs="Times New Roman"/>
          <w:sz w:val="20"/>
          <w:szCs w:val="20"/>
        </w:rPr>
        <w:t xml:space="preserve">Dokumenty zawierające dane osobowe po ustaniu </w:t>
      </w:r>
      <w:r w:rsidR="00F41BEF" w:rsidRPr="009543FB">
        <w:rPr>
          <w:rFonts w:ascii="Lato" w:hAnsi="Lato" w:cs="Times New Roman"/>
          <w:sz w:val="20"/>
          <w:szCs w:val="20"/>
        </w:rPr>
        <w:t>przydatności</w:t>
      </w:r>
      <w:r w:rsidRPr="009543FB">
        <w:rPr>
          <w:rFonts w:ascii="Lato" w:hAnsi="Lato" w:cs="Times New Roman"/>
          <w:sz w:val="20"/>
          <w:szCs w:val="20"/>
          <w:lang w:val="it-IT"/>
        </w:rPr>
        <w:t xml:space="preserve"> </w:t>
      </w:r>
      <w:r w:rsidR="0045312D" w:rsidRPr="009543FB">
        <w:rPr>
          <w:rFonts w:ascii="Lato" w:hAnsi="Lato" w:cs="Times New Roman"/>
          <w:sz w:val="20"/>
          <w:szCs w:val="20"/>
          <w:lang w:val="it-IT"/>
        </w:rPr>
        <w:t xml:space="preserve">oraz brudnopisy, błędne lub zbędne kopie materiałów </w:t>
      </w:r>
      <w:r w:rsidRPr="009543FB">
        <w:rPr>
          <w:rFonts w:ascii="Lato" w:hAnsi="Lato" w:cs="Times New Roman"/>
          <w:sz w:val="20"/>
          <w:szCs w:val="20"/>
          <w:lang w:val="it-IT"/>
        </w:rPr>
        <w:t>s</w:t>
      </w:r>
      <w:r w:rsidRPr="009543FB">
        <w:rPr>
          <w:rFonts w:ascii="Lato" w:hAnsi="Lato" w:cs="Times New Roman"/>
          <w:sz w:val="20"/>
          <w:szCs w:val="20"/>
        </w:rPr>
        <w:t>ą niszczone w spos</w:t>
      </w:r>
      <w:r w:rsidR="00F41BEF" w:rsidRPr="009543FB">
        <w:rPr>
          <w:rFonts w:ascii="Lato" w:hAnsi="Lato" w:cs="Times New Roman"/>
          <w:sz w:val="20"/>
          <w:szCs w:val="20"/>
        </w:rPr>
        <w:t>ób</w:t>
      </w:r>
      <w:r w:rsidRPr="009543FB">
        <w:rPr>
          <w:rFonts w:ascii="Lato" w:hAnsi="Lato" w:cs="Times New Roman"/>
          <w:sz w:val="20"/>
          <w:szCs w:val="20"/>
        </w:rPr>
        <w:t xml:space="preserve"> mechaniczny</w:t>
      </w:r>
      <w:r w:rsidR="00740FC5" w:rsidRPr="009543FB">
        <w:rPr>
          <w:rFonts w:ascii="Lato" w:hAnsi="Lato" w:cs="Times New Roman"/>
          <w:sz w:val="20"/>
          <w:szCs w:val="20"/>
        </w:rPr>
        <w:t>,</w:t>
      </w:r>
      <w:r w:rsidRPr="009543FB">
        <w:rPr>
          <w:rFonts w:ascii="Lato" w:hAnsi="Lato" w:cs="Times New Roman"/>
          <w:sz w:val="20"/>
          <w:szCs w:val="20"/>
        </w:rPr>
        <w:t xml:space="preserve"> za pomocą niszczarek dokument</w:t>
      </w:r>
      <w:r w:rsidRPr="009543FB">
        <w:rPr>
          <w:rFonts w:ascii="Lato" w:hAnsi="Lato" w:cs="Times New Roman"/>
          <w:sz w:val="20"/>
          <w:szCs w:val="20"/>
          <w:lang w:val="es-ES_tradnl"/>
        </w:rPr>
        <w:t>ó</w:t>
      </w:r>
      <w:r w:rsidRPr="009543FB">
        <w:rPr>
          <w:rFonts w:ascii="Lato" w:hAnsi="Lato" w:cs="Times New Roman"/>
          <w:sz w:val="20"/>
          <w:szCs w:val="20"/>
        </w:rPr>
        <w:t>w.</w:t>
      </w:r>
      <w:r w:rsidR="00740FC5" w:rsidRPr="009543FB">
        <w:rPr>
          <w:rFonts w:ascii="Lato" w:eastAsia="Times New Roman" w:hAnsi="Lato" w:cs="Times New Roman"/>
          <w:sz w:val="20"/>
          <w:szCs w:val="20"/>
          <w:lang w:eastAsia="pl-PL"/>
        </w:rPr>
        <w:t xml:space="preserve"> Zniszczenie powinno nastąpić w sposób, który uniemożliwia odczytanie danych osobowych z tych dokumentów.</w:t>
      </w:r>
    </w:p>
    <w:p w14:paraId="74424A5D" w14:textId="1461AF50" w:rsidR="0045312D" w:rsidRPr="009543FB" w:rsidRDefault="0045312D" w:rsidP="0045312D">
      <w:pPr>
        <w:pStyle w:val="Stopka"/>
        <w:numPr>
          <w:ilvl w:val="0"/>
          <w:numId w:val="16"/>
        </w:numPr>
        <w:tabs>
          <w:tab w:val="clear" w:pos="4536"/>
          <w:tab w:val="clear" w:pos="9072"/>
          <w:tab w:val="left" w:pos="284"/>
          <w:tab w:val="left" w:pos="540"/>
          <w:tab w:val="left" w:pos="567"/>
        </w:tabs>
        <w:spacing w:line="276" w:lineRule="auto"/>
        <w:ind w:left="0" w:firstLine="0"/>
        <w:jc w:val="both"/>
        <w:rPr>
          <w:rFonts w:ascii="Lato" w:hAnsi="Lato" w:cs="Arial"/>
          <w:sz w:val="20"/>
          <w:szCs w:val="20"/>
        </w:rPr>
      </w:pPr>
      <w:r w:rsidRPr="009543FB">
        <w:rPr>
          <w:rFonts w:ascii="Lato" w:hAnsi="Lato" w:cs="Arial"/>
          <w:sz w:val="20"/>
          <w:szCs w:val="20"/>
        </w:rPr>
        <w:t xml:space="preserve">W miejscu przetwarzania danych osobowych utrwalonych w formie papierowej pracownicy zobowiązani są do stosowania zasady tzw. </w:t>
      </w:r>
      <w:r w:rsidRPr="009543FB">
        <w:rPr>
          <w:rFonts w:ascii="Lato" w:hAnsi="Lato" w:cs="Arial"/>
          <w:i/>
          <w:sz w:val="20"/>
          <w:szCs w:val="20"/>
        </w:rPr>
        <w:t>czystego biurka</w:t>
      </w:r>
      <w:r w:rsidRPr="009543FB">
        <w:rPr>
          <w:rFonts w:ascii="Lato" w:hAnsi="Lato" w:cs="Arial"/>
          <w:sz w:val="20"/>
          <w:szCs w:val="20"/>
        </w:rPr>
        <w:t>, która oznacza niepozostawianie materiałów zawierających dane osobowe w miejscu umożliwiającym fizyczny dostęp do nich osobom nieuprawnionym. Za realizację powyższej zasady odpowiedzialny jest na swym stanowisku każdy z pracowników. Nie należy pozostawiać danych osobowych w miejscach ogólnodostępnych takich jak np. biurka, blaty, parapety.</w:t>
      </w:r>
      <w:r w:rsidR="00740FC5" w:rsidRPr="009543FB">
        <w:rPr>
          <w:rFonts w:ascii="Lato" w:hAnsi="Lato" w:cs="Arial"/>
          <w:sz w:val="20"/>
          <w:szCs w:val="20"/>
        </w:rPr>
        <w:t xml:space="preserve"> </w:t>
      </w:r>
    </w:p>
    <w:p w14:paraId="120F552C" w14:textId="77777777" w:rsidR="0058589A" w:rsidRPr="009543FB" w:rsidRDefault="0058589A" w:rsidP="0045312D">
      <w:pPr>
        <w:tabs>
          <w:tab w:val="left" w:pos="284"/>
          <w:tab w:val="left" w:pos="360"/>
        </w:tabs>
        <w:spacing w:after="0" w:line="276" w:lineRule="auto"/>
        <w:rPr>
          <w:rFonts w:ascii="Lato" w:eastAsia="Times New Roman" w:hAnsi="Lato" w:cs="Times New Roman"/>
          <w:b/>
          <w:sz w:val="20"/>
          <w:szCs w:val="20"/>
          <w:lang w:eastAsia="pl-PL"/>
        </w:rPr>
      </w:pPr>
    </w:p>
    <w:p w14:paraId="71433885"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Dział 3.</w:t>
      </w:r>
    </w:p>
    <w:p w14:paraId="3ADC47B8"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Środki ochrony i prowadzenia zbiorów danych osobowych</w:t>
      </w:r>
    </w:p>
    <w:p w14:paraId="2FB82BFF" w14:textId="72954135"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w formie elektronicznej</w:t>
      </w:r>
    </w:p>
    <w:p w14:paraId="477C9A6C" w14:textId="77777777" w:rsidR="0058589A" w:rsidRPr="009543FB" w:rsidRDefault="0058589A" w:rsidP="0045312D">
      <w:pPr>
        <w:tabs>
          <w:tab w:val="left" w:pos="284"/>
          <w:tab w:val="left" w:pos="360"/>
        </w:tabs>
        <w:spacing w:after="0" w:line="276" w:lineRule="auto"/>
        <w:jc w:val="center"/>
        <w:rPr>
          <w:rFonts w:ascii="Lato" w:eastAsia="Times New Roman" w:hAnsi="Lato" w:cs="Times New Roman"/>
          <w:b/>
          <w:sz w:val="20"/>
          <w:szCs w:val="20"/>
          <w:lang w:eastAsia="pl-PL"/>
        </w:rPr>
      </w:pPr>
    </w:p>
    <w:p w14:paraId="0D6B1E27" w14:textId="6F626160" w:rsidR="006C5353" w:rsidRPr="009543FB" w:rsidRDefault="0058589A" w:rsidP="0045312D">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22</w:t>
      </w:r>
    </w:p>
    <w:p w14:paraId="1368084D" w14:textId="388DD64B" w:rsidR="0058589A" w:rsidRPr="009543FB" w:rsidRDefault="0058589A" w:rsidP="0045312D">
      <w:pPr>
        <w:numPr>
          <w:ilvl w:val="0"/>
          <w:numId w:val="17"/>
        </w:numPr>
        <w:tabs>
          <w:tab w:val="left" w:pos="284"/>
          <w:tab w:val="left" w:pos="360"/>
        </w:tabs>
        <w:spacing w:after="0" w:line="276" w:lineRule="auto"/>
        <w:ind w:left="0" w:firstLine="0"/>
        <w:jc w:val="both"/>
        <w:rPr>
          <w:rFonts w:ascii="Lato" w:eastAsia="Times New Roman" w:hAnsi="Lato" w:cs="Times New Roman"/>
          <w:iCs/>
          <w:sz w:val="20"/>
          <w:szCs w:val="20"/>
          <w:lang w:eastAsia="pl-PL"/>
        </w:rPr>
      </w:pPr>
      <w:r w:rsidRPr="009543FB">
        <w:rPr>
          <w:rFonts w:ascii="Lato" w:eastAsia="Times New Roman" w:hAnsi="Lato" w:cs="Times New Roman"/>
          <w:sz w:val="20"/>
          <w:szCs w:val="20"/>
          <w:lang w:eastAsia="pl-PL"/>
        </w:rPr>
        <w:t xml:space="preserve">Dostęp do zbiorów danych osobowych w formie elektronicznej możliwy jest ze stacji roboczych (komputerów) umieszczonych w obszarze przetwarzania danych, za wyjątkiem określonym w pkt </w:t>
      </w:r>
      <w:r w:rsidR="006F7A1E">
        <w:rPr>
          <w:rFonts w:ascii="Lato" w:eastAsia="Times New Roman" w:hAnsi="Lato" w:cs="Times New Roman"/>
          <w:sz w:val="20"/>
          <w:szCs w:val="20"/>
          <w:lang w:eastAsia="pl-PL"/>
        </w:rPr>
        <w:t>8</w:t>
      </w:r>
      <w:r w:rsidR="009D24EB"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niniejszego paragrafu</w:t>
      </w:r>
      <w:r w:rsidR="006F7A1E">
        <w:rPr>
          <w:rFonts w:ascii="Lato" w:eastAsia="Times New Roman" w:hAnsi="Lato" w:cs="Times New Roman"/>
          <w:sz w:val="20"/>
          <w:szCs w:val="20"/>
          <w:lang w:eastAsia="pl-PL"/>
        </w:rPr>
        <w:t xml:space="preserve"> oraz na zasadach opisanych w </w:t>
      </w:r>
      <w:r w:rsidR="006F7A1E">
        <w:rPr>
          <w:rFonts w:ascii="Segoe UI" w:eastAsia="Times New Roman" w:hAnsi="Segoe UI" w:cs="Segoe UI"/>
          <w:sz w:val="20"/>
          <w:szCs w:val="20"/>
          <w:lang w:eastAsia="pl-PL"/>
        </w:rPr>
        <w:t>§</w:t>
      </w:r>
      <w:r w:rsidR="006F7A1E">
        <w:rPr>
          <w:rFonts w:ascii="Lato" w:eastAsia="Times New Roman" w:hAnsi="Lato" w:cs="Times New Roman"/>
          <w:sz w:val="20"/>
          <w:szCs w:val="20"/>
          <w:lang w:eastAsia="pl-PL"/>
        </w:rPr>
        <w:t xml:space="preserve">24 i </w:t>
      </w:r>
      <w:r w:rsidR="006F7A1E">
        <w:rPr>
          <w:rFonts w:ascii="Segoe UI" w:eastAsia="Times New Roman" w:hAnsi="Segoe UI" w:cs="Segoe UI"/>
          <w:sz w:val="20"/>
          <w:szCs w:val="20"/>
          <w:lang w:eastAsia="pl-PL"/>
        </w:rPr>
        <w:t>§</w:t>
      </w:r>
      <w:r w:rsidR="006F7A1E">
        <w:rPr>
          <w:rFonts w:ascii="Lato" w:eastAsia="Times New Roman" w:hAnsi="Lato" w:cs="Times New Roman"/>
          <w:sz w:val="20"/>
          <w:szCs w:val="20"/>
          <w:lang w:eastAsia="pl-PL"/>
        </w:rPr>
        <w:t xml:space="preserve">25 Polityki.  </w:t>
      </w:r>
    </w:p>
    <w:p w14:paraId="191332DD" w14:textId="59E7B6BB" w:rsidR="0058589A" w:rsidRPr="009543FB" w:rsidRDefault="0058589A" w:rsidP="0045312D">
      <w:pPr>
        <w:numPr>
          <w:ilvl w:val="0"/>
          <w:numId w:val="17"/>
        </w:numPr>
        <w:tabs>
          <w:tab w:val="left" w:pos="284"/>
          <w:tab w:val="left" w:pos="360"/>
        </w:tabs>
        <w:spacing w:after="0" w:line="276" w:lineRule="auto"/>
        <w:ind w:left="0" w:firstLine="0"/>
        <w:jc w:val="both"/>
        <w:rPr>
          <w:rFonts w:ascii="Lato" w:eastAsia="Times New Roman" w:hAnsi="Lato" w:cs="Times New Roman"/>
          <w:iCs/>
          <w:sz w:val="20"/>
          <w:szCs w:val="20"/>
          <w:lang w:eastAsia="pl-PL"/>
        </w:rPr>
      </w:pPr>
      <w:r w:rsidRPr="009543FB">
        <w:rPr>
          <w:rFonts w:ascii="Lato" w:eastAsia="Times New Roman" w:hAnsi="Lato" w:cs="Times New Roman"/>
          <w:iCs/>
          <w:sz w:val="20"/>
          <w:szCs w:val="20"/>
          <w:lang w:eastAsia="pl-PL"/>
        </w:rPr>
        <w:t xml:space="preserve">Dostęp do wymienionych w punkcie poprzedzającym stacji roboczych mają wyłącznie osoby posiadające upoważnienie do przetwarzania danych osobowych. Dostęp do stacji roboczych możliwy jest wyłącznie po wprowadzeniu identyfikatora i hasła. Procedurę nadawania identyfikatora, hasła oraz uwierzytelnienia określa </w:t>
      </w:r>
      <w:r w:rsidRPr="009543FB">
        <w:rPr>
          <w:rFonts w:ascii="Lato" w:eastAsia="Times New Roman" w:hAnsi="Lato" w:cs="Times New Roman"/>
          <w:sz w:val="20"/>
          <w:szCs w:val="20"/>
          <w:lang w:eastAsia="pl-PL"/>
        </w:rPr>
        <w:t xml:space="preserve">Instrukcja Zarządzania Systemem Informatycznym. </w:t>
      </w:r>
      <w:r w:rsidRPr="009543FB">
        <w:rPr>
          <w:rFonts w:ascii="Lato" w:eastAsia="Times New Roman" w:hAnsi="Lato" w:cs="Times New Roman"/>
          <w:iCs/>
          <w:sz w:val="20"/>
          <w:szCs w:val="20"/>
          <w:lang w:eastAsia="pl-PL"/>
        </w:rPr>
        <w:t xml:space="preserve">  </w:t>
      </w:r>
    </w:p>
    <w:p w14:paraId="1093074E" w14:textId="77777777" w:rsidR="0058589A" w:rsidRPr="009543FB" w:rsidRDefault="0058589A" w:rsidP="0045312D">
      <w:pPr>
        <w:numPr>
          <w:ilvl w:val="0"/>
          <w:numId w:val="17"/>
        </w:numPr>
        <w:tabs>
          <w:tab w:val="left" w:pos="284"/>
          <w:tab w:val="left" w:pos="360"/>
        </w:tabs>
        <w:spacing w:after="0" w:line="276" w:lineRule="auto"/>
        <w:ind w:left="0" w:firstLine="0"/>
        <w:jc w:val="both"/>
        <w:rPr>
          <w:rFonts w:ascii="Lato" w:eastAsia="Times New Roman" w:hAnsi="Lato" w:cs="Times New Roman"/>
          <w:iCs/>
          <w:sz w:val="20"/>
          <w:szCs w:val="20"/>
          <w:lang w:eastAsia="pl-PL"/>
        </w:rPr>
      </w:pPr>
      <w:r w:rsidRPr="009543FB">
        <w:rPr>
          <w:rFonts w:ascii="Lato" w:eastAsia="Times New Roman" w:hAnsi="Lato" w:cs="Times New Roman"/>
          <w:iCs/>
          <w:sz w:val="20"/>
          <w:szCs w:val="20"/>
          <w:lang w:eastAsia="pl-PL"/>
        </w:rPr>
        <w:t xml:space="preserve">Monitory stacji roboczych z dostępem do zbiorów danych osobowych są ustawione w taki sposób, by uniemożliwić wgląd w dane osobom nieuprawnionym. </w:t>
      </w:r>
    </w:p>
    <w:p w14:paraId="4F1A93E4" w14:textId="77777777" w:rsidR="0045312D" w:rsidRPr="009543FB" w:rsidRDefault="0045312D" w:rsidP="0045312D">
      <w:pPr>
        <w:pStyle w:val="Stopka"/>
        <w:numPr>
          <w:ilvl w:val="0"/>
          <w:numId w:val="17"/>
        </w:numPr>
        <w:tabs>
          <w:tab w:val="clear" w:pos="4536"/>
          <w:tab w:val="clear" w:pos="9072"/>
          <w:tab w:val="left" w:pos="284"/>
          <w:tab w:val="left" w:pos="360"/>
          <w:tab w:val="left" w:pos="567"/>
        </w:tabs>
        <w:spacing w:line="276" w:lineRule="auto"/>
        <w:ind w:left="0" w:firstLine="0"/>
        <w:jc w:val="both"/>
        <w:rPr>
          <w:rFonts w:ascii="Lato" w:hAnsi="Lato" w:cs="Arial"/>
          <w:sz w:val="20"/>
          <w:szCs w:val="20"/>
        </w:rPr>
      </w:pPr>
      <w:r w:rsidRPr="009543FB">
        <w:rPr>
          <w:rFonts w:ascii="Lato" w:hAnsi="Lato" w:cs="Arial"/>
          <w:sz w:val="20"/>
          <w:szCs w:val="20"/>
        </w:rPr>
        <w:t>Nikomu nie należy udostępniać indywidualnych haseł i identyfikatorów do systemów informatycznych.</w:t>
      </w:r>
    </w:p>
    <w:p w14:paraId="32103517" w14:textId="77777777" w:rsidR="0045312D" w:rsidRPr="009543FB" w:rsidRDefault="0045312D" w:rsidP="0045312D">
      <w:pPr>
        <w:pStyle w:val="Stopka"/>
        <w:numPr>
          <w:ilvl w:val="0"/>
          <w:numId w:val="17"/>
        </w:numPr>
        <w:tabs>
          <w:tab w:val="clear" w:pos="4536"/>
          <w:tab w:val="clear" w:pos="9072"/>
          <w:tab w:val="left" w:pos="284"/>
          <w:tab w:val="left" w:pos="567"/>
        </w:tabs>
        <w:spacing w:line="276" w:lineRule="auto"/>
        <w:ind w:left="0" w:firstLine="0"/>
        <w:jc w:val="both"/>
        <w:rPr>
          <w:rFonts w:ascii="Lato" w:hAnsi="Lato" w:cs="Arial"/>
          <w:sz w:val="20"/>
          <w:szCs w:val="20"/>
        </w:rPr>
      </w:pPr>
      <w:r w:rsidRPr="009543FB">
        <w:rPr>
          <w:rFonts w:ascii="Lato" w:hAnsi="Lato" w:cs="Arial"/>
          <w:sz w:val="20"/>
          <w:szCs w:val="20"/>
        </w:rPr>
        <w:t>Po zakończeniu pracy w systemie informatycznym, w którym przechowywane są dane osobowe, należy wylogować się z systemu.</w:t>
      </w:r>
    </w:p>
    <w:p w14:paraId="1DC10DA0" w14:textId="02CDBE74" w:rsidR="0045312D" w:rsidRPr="009543FB" w:rsidRDefault="0045312D" w:rsidP="0045312D">
      <w:pPr>
        <w:pStyle w:val="Stopka"/>
        <w:numPr>
          <w:ilvl w:val="0"/>
          <w:numId w:val="17"/>
        </w:numPr>
        <w:tabs>
          <w:tab w:val="clear" w:pos="4536"/>
          <w:tab w:val="clear" w:pos="9072"/>
          <w:tab w:val="left" w:pos="284"/>
          <w:tab w:val="left" w:pos="567"/>
        </w:tabs>
        <w:spacing w:line="276" w:lineRule="auto"/>
        <w:ind w:left="0" w:firstLine="0"/>
        <w:jc w:val="both"/>
        <w:rPr>
          <w:rFonts w:ascii="Lato" w:hAnsi="Lato" w:cs="Arial"/>
          <w:sz w:val="20"/>
          <w:szCs w:val="20"/>
        </w:rPr>
      </w:pPr>
      <w:r w:rsidRPr="009543FB">
        <w:rPr>
          <w:rFonts w:ascii="Lato" w:hAnsi="Lato" w:cs="Arial"/>
          <w:sz w:val="20"/>
          <w:szCs w:val="20"/>
        </w:rPr>
        <w:t xml:space="preserve">Wysyłanie seryjnych wiadomości e-mail </w:t>
      </w:r>
      <w:r w:rsidR="00B87DC1" w:rsidRPr="009543FB">
        <w:rPr>
          <w:rFonts w:ascii="Lato" w:hAnsi="Lato" w:cs="Arial"/>
          <w:sz w:val="20"/>
          <w:szCs w:val="20"/>
        </w:rPr>
        <w:t xml:space="preserve">(do więcej niż jednego adresata) </w:t>
      </w:r>
      <w:r w:rsidR="002D42BE" w:rsidRPr="009543FB">
        <w:rPr>
          <w:rFonts w:ascii="Lato" w:hAnsi="Lato" w:cs="Arial"/>
          <w:sz w:val="20"/>
          <w:szCs w:val="20"/>
        </w:rPr>
        <w:t xml:space="preserve">do więcej niż jednego adresata </w:t>
      </w:r>
      <w:r w:rsidRPr="009543FB">
        <w:rPr>
          <w:rFonts w:ascii="Lato" w:hAnsi="Lato" w:cs="Arial"/>
          <w:sz w:val="20"/>
          <w:szCs w:val="20"/>
        </w:rPr>
        <w:t xml:space="preserve">wymaga zastosowania opcji </w:t>
      </w:r>
      <w:r w:rsidRPr="009543FB">
        <w:rPr>
          <w:rFonts w:ascii="Lato" w:hAnsi="Lato" w:cs="Arial"/>
          <w:i/>
          <w:sz w:val="20"/>
          <w:szCs w:val="20"/>
        </w:rPr>
        <w:t>kopia ukryta</w:t>
      </w:r>
      <w:r w:rsidRPr="009543FB">
        <w:rPr>
          <w:rFonts w:ascii="Lato" w:hAnsi="Lato" w:cs="Arial"/>
          <w:sz w:val="20"/>
          <w:szCs w:val="20"/>
        </w:rPr>
        <w:t xml:space="preserve">. </w:t>
      </w:r>
    </w:p>
    <w:p w14:paraId="2B3B2A29" w14:textId="2A102B34" w:rsidR="0045312D" w:rsidRPr="009543FB" w:rsidRDefault="0045312D" w:rsidP="0045312D">
      <w:pPr>
        <w:pStyle w:val="Akapitzlist"/>
        <w:numPr>
          <w:ilvl w:val="0"/>
          <w:numId w:val="17"/>
        </w:numPr>
        <w:tabs>
          <w:tab w:val="left" w:pos="284"/>
          <w:tab w:val="left"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Dane osobowe </w:t>
      </w:r>
      <w:r w:rsidR="00B87DC1" w:rsidRPr="009543FB">
        <w:rPr>
          <w:rFonts w:ascii="Lato" w:hAnsi="Lato" w:cs="Arial"/>
          <w:sz w:val="20"/>
          <w:szCs w:val="20"/>
        </w:rPr>
        <w:t xml:space="preserve">wrażliwe </w:t>
      </w:r>
      <w:r w:rsidRPr="009543FB">
        <w:rPr>
          <w:rFonts w:ascii="Lato" w:hAnsi="Lato" w:cs="Arial"/>
          <w:sz w:val="20"/>
          <w:szCs w:val="20"/>
        </w:rPr>
        <w:t>przesyłane elektronicznie powinny być zabezpieczone hasłem. Hasło to powinno być wysyłane oddzielnym kanałem telekomunikacyjnym.</w:t>
      </w:r>
    </w:p>
    <w:p w14:paraId="651D4CAD" w14:textId="3462CECB" w:rsidR="0045312D" w:rsidRDefault="0058589A" w:rsidP="0045312D">
      <w:pPr>
        <w:pStyle w:val="Akapitzlist"/>
        <w:numPr>
          <w:ilvl w:val="0"/>
          <w:numId w:val="17"/>
        </w:numPr>
        <w:tabs>
          <w:tab w:val="left" w:pos="284"/>
          <w:tab w:val="left" w:pos="567"/>
        </w:tabs>
        <w:suppressAutoHyphens/>
        <w:spacing w:after="0" w:line="276" w:lineRule="auto"/>
        <w:ind w:left="0" w:firstLine="0"/>
        <w:contextualSpacing w:val="0"/>
        <w:jc w:val="both"/>
        <w:rPr>
          <w:rFonts w:ascii="Lato" w:hAnsi="Lato" w:cs="Arial"/>
          <w:sz w:val="20"/>
          <w:szCs w:val="20"/>
        </w:rPr>
      </w:pPr>
      <w:r w:rsidRPr="009543FB">
        <w:rPr>
          <w:rFonts w:ascii="Lato" w:eastAsia="Times New Roman" w:hAnsi="Lato" w:cs="Times New Roman"/>
          <w:iCs/>
          <w:sz w:val="20"/>
          <w:szCs w:val="20"/>
          <w:lang w:eastAsia="pl-PL"/>
        </w:rPr>
        <w:t xml:space="preserve">Komputery przenośne (laptopy) z dostępem do zbiorów danych mogą być przenoszone poza </w:t>
      </w:r>
      <w:r w:rsidRPr="009543FB">
        <w:rPr>
          <w:rFonts w:ascii="Lato" w:eastAsia="Times New Roman" w:hAnsi="Lato" w:cs="Times New Roman"/>
          <w:sz w:val="20"/>
          <w:szCs w:val="20"/>
          <w:lang w:eastAsia="pl-PL"/>
        </w:rPr>
        <w:t xml:space="preserve">obszary chronione wyłącznie przez osoby posiadające upoważnienie do przetwarzania danych osobowych w sposób zabezpieczający je przed nieuprawnionym dostępem, w szczególności poprzez unikanie pozostawiania komputera przenośnego bez nadzoru osoby upoważnionej. Wobec danych osobowych przetwarzanych na komputerach przenośnych </w:t>
      </w:r>
      <w:r w:rsidRPr="009543FB">
        <w:rPr>
          <w:rFonts w:ascii="Lato" w:eastAsia="Times New Roman" w:hAnsi="Lato" w:cs="Times New Roman"/>
          <w:iCs/>
          <w:sz w:val="20"/>
          <w:szCs w:val="20"/>
          <w:lang w:eastAsia="pl-PL"/>
        </w:rPr>
        <w:t xml:space="preserve">przenoszonych poza </w:t>
      </w:r>
      <w:r w:rsidRPr="009543FB">
        <w:rPr>
          <w:rFonts w:ascii="Lato" w:eastAsia="Times New Roman" w:hAnsi="Lato" w:cs="Times New Roman"/>
          <w:sz w:val="20"/>
          <w:szCs w:val="20"/>
          <w:lang w:eastAsia="pl-PL"/>
        </w:rPr>
        <w:t xml:space="preserve">obszary chronione stosuje się środki ochrony kryptograficznej (szyfrowanie). </w:t>
      </w:r>
      <w:r w:rsidR="0045312D" w:rsidRPr="009543FB">
        <w:rPr>
          <w:rFonts w:ascii="Lato" w:hAnsi="Lato" w:cs="Arial"/>
          <w:sz w:val="20"/>
          <w:szCs w:val="20"/>
        </w:rPr>
        <w:t>Osoba użytkująca komputer przenośny zawierający dane osobowe zobowiązana jest do zachowania szczególnej ostrożności podczas jego transportu, przechowywania i użytkowania poza obszarem, w którym przetwarzane są dane osobowe.</w:t>
      </w:r>
    </w:p>
    <w:p w14:paraId="4DA40987" w14:textId="7B771B07" w:rsidR="006F7A1E" w:rsidRPr="009543FB" w:rsidRDefault="006F7A1E" w:rsidP="0045312D">
      <w:pPr>
        <w:pStyle w:val="Akapitzlist"/>
        <w:numPr>
          <w:ilvl w:val="0"/>
          <w:numId w:val="17"/>
        </w:numPr>
        <w:tabs>
          <w:tab w:val="left" w:pos="284"/>
          <w:tab w:val="left" w:pos="567"/>
        </w:tabs>
        <w:suppressAutoHyphens/>
        <w:spacing w:after="0" w:line="276" w:lineRule="auto"/>
        <w:ind w:left="0" w:firstLine="0"/>
        <w:contextualSpacing w:val="0"/>
        <w:jc w:val="both"/>
        <w:rPr>
          <w:rFonts w:ascii="Lato" w:hAnsi="Lato" w:cs="Arial"/>
          <w:sz w:val="20"/>
          <w:szCs w:val="20"/>
        </w:rPr>
      </w:pPr>
      <w:r>
        <w:rPr>
          <w:rFonts w:ascii="Lato" w:hAnsi="Lato" w:cs="Arial"/>
          <w:sz w:val="20"/>
          <w:szCs w:val="20"/>
        </w:rPr>
        <w:t xml:space="preserve">Osoba upoważniona do przetwarzania danych w przypadku zakończenia pracy/współpracy u AD obowiązana jest do niezwłocznego zwrotu posiadanego sprzętu (komputery przenośne/nośniki danych), nie później niż ostatniego dnia pracy/współpracy. Także dniem zakończenia pracy/współpracy (nie później niż do godziny 16) Administrator Systemu Informatycznego blokuje tej osobie dostęp do systemów informatycznych AD. </w:t>
      </w:r>
    </w:p>
    <w:p w14:paraId="3AC84BDB" w14:textId="77777777" w:rsidR="0045312D" w:rsidRPr="009543FB" w:rsidRDefault="0045312D" w:rsidP="0045312D">
      <w:pPr>
        <w:tabs>
          <w:tab w:val="left" w:pos="284"/>
          <w:tab w:val="left" w:pos="360"/>
        </w:tabs>
        <w:spacing w:after="0" w:line="276" w:lineRule="auto"/>
        <w:jc w:val="both"/>
        <w:rPr>
          <w:rFonts w:ascii="Lato" w:eastAsia="Times New Roman" w:hAnsi="Lato" w:cs="Times New Roman"/>
          <w:iCs/>
          <w:sz w:val="20"/>
          <w:szCs w:val="20"/>
          <w:lang w:eastAsia="pl-PL"/>
        </w:rPr>
      </w:pPr>
    </w:p>
    <w:p w14:paraId="1F5DBDB6" w14:textId="2C3E94FD" w:rsidR="0058589A" w:rsidRPr="009543FB" w:rsidRDefault="0058589A" w:rsidP="0096105E">
      <w:pPr>
        <w:tabs>
          <w:tab w:val="left" w:pos="284"/>
          <w:tab w:val="left" w:pos="360"/>
        </w:tabs>
        <w:spacing w:after="0" w:line="276" w:lineRule="auto"/>
        <w:jc w:val="center"/>
        <w:rPr>
          <w:rFonts w:ascii="Lato" w:eastAsia="Times New Roman" w:hAnsi="Lato" w:cs="Times New Roman"/>
          <w:b/>
          <w:iCs/>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23</w:t>
      </w:r>
    </w:p>
    <w:p w14:paraId="6A43BC97" w14:textId="77777777" w:rsidR="0058589A" w:rsidRPr="009543FB" w:rsidRDefault="0058589A" w:rsidP="0096105E">
      <w:pPr>
        <w:numPr>
          <w:ilvl w:val="0"/>
          <w:numId w:val="18"/>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Do obsługi zbiorów danych w formie elektronicznej używane są programy wchodzące w skład pakietu biurowego i dedykowana aplikacja kliencka dla klientów indywidualnych.</w:t>
      </w:r>
    </w:p>
    <w:p w14:paraId="43A6E604" w14:textId="03BB51E9" w:rsidR="0058589A" w:rsidRPr="009543FB" w:rsidRDefault="0058589A" w:rsidP="0096105E">
      <w:pPr>
        <w:numPr>
          <w:ilvl w:val="0"/>
          <w:numId w:val="18"/>
        </w:numPr>
        <w:tabs>
          <w:tab w:val="left" w:pos="284"/>
          <w:tab w:val="left" w:pos="360"/>
        </w:tabs>
        <w:spacing w:after="0" w:line="276" w:lineRule="auto"/>
        <w:ind w:left="0" w:firstLine="0"/>
        <w:jc w:val="both"/>
        <w:rPr>
          <w:rFonts w:ascii="Lato" w:eastAsia="Times New Roman" w:hAnsi="Lato" w:cs="Times New Roman"/>
          <w:iCs/>
          <w:sz w:val="20"/>
          <w:szCs w:val="20"/>
          <w:lang w:eastAsia="pl-PL"/>
        </w:rPr>
      </w:pPr>
      <w:r w:rsidRPr="009543FB">
        <w:rPr>
          <w:rFonts w:ascii="Lato" w:eastAsia="Times New Roman" w:hAnsi="Lato" w:cs="Times New Roman"/>
          <w:sz w:val="20"/>
          <w:szCs w:val="20"/>
          <w:lang w:eastAsia="pl-PL"/>
        </w:rPr>
        <w:t xml:space="preserve">Stacje robocze </w:t>
      </w:r>
      <w:r w:rsidRPr="009543FB">
        <w:rPr>
          <w:rFonts w:ascii="Lato" w:eastAsia="Times New Roman" w:hAnsi="Lato" w:cs="Times New Roman"/>
          <w:iCs/>
          <w:sz w:val="20"/>
          <w:szCs w:val="20"/>
          <w:lang w:eastAsia="pl-PL"/>
        </w:rPr>
        <w:t xml:space="preserve">z dostępem do zbiorów danych osobowych </w:t>
      </w:r>
      <w:r w:rsidRPr="009543FB">
        <w:rPr>
          <w:rFonts w:ascii="Lato" w:eastAsia="Times New Roman" w:hAnsi="Lato" w:cs="Times New Roman"/>
          <w:sz w:val="20"/>
          <w:szCs w:val="20"/>
          <w:lang w:eastAsia="pl-PL"/>
        </w:rPr>
        <w:t xml:space="preserve">połączone są z siecią publiczną. W celu zapewnienia bezpieczeństwa danym osobowym w nich zawartym stosuje się Instrukcję Zarządzania Systemem Informatycznym. </w:t>
      </w:r>
    </w:p>
    <w:p w14:paraId="74D2F646" w14:textId="77777777" w:rsidR="0058589A" w:rsidRPr="009543FB" w:rsidRDefault="0058589A" w:rsidP="0096105E">
      <w:pPr>
        <w:numPr>
          <w:ilvl w:val="0"/>
          <w:numId w:val="18"/>
        </w:numPr>
        <w:tabs>
          <w:tab w:val="left" w:pos="284"/>
          <w:tab w:val="left" w:pos="360"/>
        </w:tabs>
        <w:spacing w:after="0" w:line="276" w:lineRule="auto"/>
        <w:ind w:left="0" w:firstLine="0"/>
        <w:jc w:val="both"/>
        <w:rPr>
          <w:rFonts w:ascii="Lato" w:eastAsia="Times New Roman" w:hAnsi="Lato" w:cs="Times New Roman"/>
          <w:iCs/>
          <w:sz w:val="20"/>
          <w:szCs w:val="20"/>
          <w:lang w:eastAsia="pl-PL"/>
        </w:rPr>
      </w:pPr>
      <w:r w:rsidRPr="009543FB">
        <w:rPr>
          <w:rFonts w:ascii="Lato" w:eastAsia="Times New Roman" w:hAnsi="Lato" w:cs="Times New Roman"/>
          <w:iCs/>
          <w:sz w:val="20"/>
          <w:szCs w:val="20"/>
          <w:lang w:eastAsia="pl-PL"/>
        </w:rPr>
        <w:t xml:space="preserve">Przepływ danych między serwerem a stacjami roboczymi ma charakter dwukierunkowy. Dane osobowe przesyłane są z serwera na stacje robocze przy użyciu kryptograficznych środków ochrony (szyfrowania). </w:t>
      </w:r>
    </w:p>
    <w:p w14:paraId="07CDD294" w14:textId="59D25C20" w:rsidR="006C1977" w:rsidRPr="009543FB" w:rsidRDefault="006C1977" w:rsidP="0096105E">
      <w:pPr>
        <w:tabs>
          <w:tab w:val="left" w:pos="284"/>
          <w:tab w:val="left" w:pos="360"/>
        </w:tabs>
        <w:spacing w:after="0" w:line="276" w:lineRule="auto"/>
        <w:jc w:val="both"/>
        <w:rPr>
          <w:rFonts w:ascii="Lato" w:eastAsia="Times New Roman" w:hAnsi="Lato" w:cs="Times New Roman"/>
          <w:iCs/>
          <w:sz w:val="20"/>
          <w:szCs w:val="20"/>
          <w:lang w:eastAsia="pl-PL"/>
        </w:rPr>
      </w:pPr>
    </w:p>
    <w:p w14:paraId="72FB21E8"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Dział 4.</w:t>
      </w:r>
    </w:p>
    <w:p w14:paraId="33E84702" w14:textId="1A3E0F01" w:rsidR="006C1977" w:rsidRPr="009543FB" w:rsidRDefault="006C1977"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Praca zdalna z danymi osobowymi</w:t>
      </w:r>
    </w:p>
    <w:p w14:paraId="13AE7B6F" w14:textId="77777777" w:rsidR="001D4C75" w:rsidRPr="009543FB" w:rsidRDefault="001D4C75" w:rsidP="001D4C75">
      <w:pPr>
        <w:tabs>
          <w:tab w:val="left" w:pos="284"/>
          <w:tab w:val="left" w:pos="360"/>
        </w:tabs>
        <w:spacing w:after="0" w:line="276" w:lineRule="auto"/>
        <w:jc w:val="center"/>
        <w:rPr>
          <w:rFonts w:ascii="Lato" w:eastAsia="Times New Roman" w:hAnsi="Lato" w:cs="Times New Roman"/>
          <w:b/>
          <w:sz w:val="20"/>
          <w:szCs w:val="20"/>
          <w:lang w:eastAsia="pl-PL"/>
        </w:rPr>
      </w:pPr>
    </w:p>
    <w:p w14:paraId="70F8F78F" w14:textId="77E68426" w:rsidR="006C1977" w:rsidRPr="009543FB" w:rsidRDefault="00050BF7" w:rsidP="001D4C75">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24</w:t>
      </w:r>
    </w:p>
    <w:p w14:paraId="77566D3A" w14:textId="4E23A40D" w:rsidR="00740FC5" w:rsidRPr="009543FB" w:rsidRDefault="00740FC5" w:rsidP="001D4C75">
      <w:pPr>
        <w:pStyle w:val="Akapitzlist"/>
        <w:numPr>
          <w:ilvl w:val="0"/>
          <w:numId w:val="19"/>
        </w:numPr>
        <w:tabs>
          <w:tab w:val="num"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Sporadycznie, w szczególnych przypadkach, za zgodą przełożonego w porozumieniu z Pełnomocnikiem, </w:t>
      </w:r>
      <w:r w:rsidR="003C21F7" w:rsidRPr="009543FB">
        <w:rPr>
          <w:rFonts w:ascii="Lato" w:hAnsi="Lato" w:cs="Arial"/>
          <w:sz w:val="20"/>
          <w:szCs w:val="20"/>
        </w:rPr>
        <w:t xml:space="preserve">osoba upoważniona </w:t>
      </w:r>
      <w:r w:rsidR="003C21F7" w:rsidRPr="009543FB">
        <w:rPr>
          <w:rFonts w:ascii="Lato" w:eastAsia="Times New Roman" w:hAnsi="Lato" w:cs="Times New Roman"/>
          <w:sz w:val="20"/>
          <w:szCs w:val="20"/>
          <w:lang w:eastAsia="pl-PL"/>
        </w:rPr>
        <w:t>do przetwarzania danych osobowych</w:t>
      </w:r>
      <w:r w:rsidR="003C21F7" w:rsidRPr="009543FB">
        <w:rPr>
          <w:rFonts w:ascii="Lato" w:hAnsi="Lato" w:cs="Arial"/>
          <w:sz w:val="20"/>
          <w:szCs w:val="20"/>
        </w:rPr>
        <w:t xml:space="preserve"> </w:t>
      </w:r>
      <w:r w:rsidRPr="009543FB">
        <w:rPr>
          <w:rFonts w:ascii="Lato" w:hAnsi="Lato" w:cs="Arial"/>
          <w:sz w:val="20"/>
          <w:szCs w:val="20"/>
        </w:rPr>
        <w:t xml:space="preserve">może pracować zdalnie </w:t>
      </w:r>
      <w:r w:rsidR="00264642">
        <w:rPr>
          <w:rFonts w:ascii="Lato" w:hAnsi="Lato" w:cs="Arial"/>
          <w:sz w:val="20"/>
          <w:szCs w:val="20"/>
        </w:rPr>
        <w:t>na danych osobowych</w:t>
      </w:r>
      <w:r w:rsidRPr="009543FB">
        <w:rPr>
          <w:rFonts w:ascii="Lato" w:hAnsi="Lato" w:cs="Arial"/>
          <w:sz w:val="20"/>
          <w:szCs w:val="20"/>
        </w:rPr>
        <w:t>.</w:t>
      </w:r>
    </w:p>
    <w:p w14:paraId="26DBC483" w14:textId="103D64C6" w:rsidR="001D4C75" w:rsidRPr="009543FB" w:rsidRDefault="001D4C75" w:rsidP="001D4C75">
      <w:pPr>
        <w:pStyle w:val="Akapitzlist"/>
        <w:numPr>
          <w:ilvl w:val="0"/>
          <w:numId w:val="19"/>
        </w:numPr>
        <w:tabs>
          <w:tab w:val="num"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Miejscem przetwarzania danych osobowych może być miejsce zamieszkania </w:t>
      </w:r>
      <w:r w:rsidR="003C21F7" w:rsidRPr="009543FB">
        <w:rPr>
          <w:rFonts w:ascii="Lato" w:hAnsi="Lato" w:cs="Arial"/>
          <w:sz w:val="20"/>
          <w:szCs w:val="20"/>
        </w:rPr>
        <w:t xml:space="preserve">osoby upoważnionej </w:t>
      </w:r>
      <w:r w:rsidR="003C21F7" w:rsidRPr="009543FB">
        <w:rPr>
          <w:rFonts w:ascii="Lato" w:eastAsia="Times New Roman" w:hAnsi="Lato" w:cs="Times New Roman"/>
          <w:sz w:val="20"/>
          <w:szCs w:val="20"/>
          <w:lang w:eastAsia="pl-PL"/>
        </w:rPr>
        <w:t>do przetwarzania danych osobowych</w:t>
      </w:r>
      <w:r w:rsidRPr="009543FB">
        <w:rPr>
          <w:rFonts w:ascii="Lato" w:hAnsi="Lato" w:cs="Arial"/>
          <w:sz w:val="20"/>
          <w:szCs w:val="20"/>
        </w:rPr>
        <w:t xml:space="preserve"> lub inne miejsce, z którego łączy się jego prywatny komputer lub urządzenie mobilne. </w:t>
      </w:r>
    </w:p>
    <w:p w14:paraId="7E7E525E" w14:textId="35E7A993" w:rsidR="0045312D" w:rsidRPr="009543FB" w:rsidRDefault="0045312D" w:rsidP="001D4C75">
      <w:pPr>
        <w:pStyle w:val="Akapitzlist"/>
        <w:numPr>
          <w:ilvl w:val="0"/>
          <w:numId w:val="19"/>
        </w:numPr>
        <w:tabs>
          <w:tab w:val="num"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Na </w:t>
      </w:r>
      <w:r w:rsidR="003C21F7" w:rsidRPr="009543FB">
        <w:rPr>
          <w:rFonts w:ascii="Lato" w:hAnsi="Lato" w:cs="Arial"/>
          <w:sz w:val="20"/>
          <w:szCs w:val="20"/>
        </w:rPr>
        <w:t xml:space="preserve">osobie upoważnionej </w:t>
      </w:r>
      <w:r w:rsidR="003C21F7" w:rsidRPr="009543FB">
        <w:rPr>
          <w:rFonts w:ascii="Lato" w:eastAsia="Times New Roman" w:hAnsi="Lato" w:cs="Times New Roman"/>
          <w:sz w:val="20"/>
          <w:szCs w:val="20"/>
          <w:lang w:eastAsia="pl-PL"/>
        </w:rPr>
        <w:t>do przetwarzania danych osobowych,</w:t>
      </w:r>
      <w:r w:rsidR="003C21F7" w:rsidRPr="009543FB">
        <w:rPr>
          <w:rFonts w:ascii="Lato" w:hAnsi="Lato" w:cs="Arial"/>
          <w:sz w:val="20"/>
          <w:szCs w:val="20"/>
        </w:rPr>
        <w:t xml:space="preserve"> pracującej</w:t>
      </w:r>
      <w:r w:rsidRPr="009543FB">
        <w:rPr>
          <w:rFonts w:ascii="Lato" w:hAnsi="Lato" w:cs="Arial"/>
          <w:sz w:val="20"/>
          <w:szCs w:val="20"/>
        </w:rPr>
        <w:t xml:space="preserve"> zdalnie spoczywa obowiązek odpowiedniego zabezpieczenia danych tak, aby osoby trzecie nie miały dostępu do danych osobowych.</w:t>
      </w:r>
    </w:p>
    <w:p w14:paraId="03EBED62" w14:textId="48596F8C" w:rsidR="0019392B" w:rsidRDefault="0019392B" w:rsidP="001D4C75">
      <w:pPr>
        <w:numPr>
          <w:ilvl w:val="0"/>
          <w:numId w:val="19"/>
        </w:numPr>
        <w:tabs>
          <w:tab w:val="num"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Osoba upoważniona do przetwarzania danych osobowych jest zobowiązana do zapewnienia, iż </w:t>
      </w:r>
      <w:r w:rsidR="006F7A1E">
        <w:rPr>
          <w:rFonts w:ascii="Lato" w:eastAsia="Times New Roman" w:hAnsi="Lato" w:cs="Times New Roman"/>
          <w:sz w:val="20"/>
          <w:szCs w:val="20"/>
          <w:lang w:eastAsia="pl-PL"/>
        </w:rPr>
        <w:t>dane osobowe</w:t>
      </w:r>
      <w:r w:rsidRPr="009543FB">
        <w:rPr>
          <w:rFonts w:ascii="Lato" w:eastAsia="Times New Roman" w:hAnsi="Lato" w:cs="Times New Roman"/>
          <w:sz w:val="20"/>
          <w:szCs w:val="20"/>
          <w:lang w:eastAsia="pl-PL"/>
        </w:rPr>
        <w:t xml:space="preserve"> są należycie zabezpieczone przed nieuprawnionym dostępem.</w:t>
      </w:r>
    </w:p>
    <w:p w14:paraId="212EC746" w14:textId="7D1A2066" w:rsidR="006F7A1E" w:rsidRPr="009543FB" w:rsidRDefault="006F7A1E" w:rsidP="001D4C75">
      <w:pPr>
        <w:numPr>
          <w:ilvl w:val="0"/>
          <w:numId w:val="19"/>
        </w:numPr>
        <w:tabs>
          <w:tab w:val="num" w:pos="284"/>
        </w:tabs>
        <w:spacing w:after="0" w:line="276" w:lineRule="auto"/>
        <w:ind w:left="0" w:firstLine="0"/>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Praca zdalna z danymi osobowymi odbywa się wyłącznie za pomocą oprogramowania zapewniającego zdalny dostęp (dane w chmurze). Niedopuszczalnym jest wynoszenie danych osobowych zapisanych na nośnikach danych (pendrive, płyta CD i podobne). </w:t>
      </w:r>
    </w:p>
    <w:p w14:paraId="6E8A74BA" w14:textId="77777777" w:rsidR="00F3191C" w:rsidRPr="009543FB" w:rsidRDefault="00F3191C" w:rsidP="001D4C75">
      <w:pPr>
        <w:pStyle w:val="Stopka"/>
        <w:numPr>
          <w:ilvl w:val="0"/>
          <w:numId w:val="19"/>
        </w:numPr>
        <w:tabs>
          <w:tab w:val="clear" w:pos="4536"/>
          <w:tab w:val="clear" w:pos="9072"/>
          <w:tab w:val="num" w:pos="284"/>
          <w:tab w:val="left" w:pos="567"/>
        </w:tabs>
        <w:suppressAutoHyphens/>
        <w:spacing w:line="276" w:lineRule="auto"/>
        <w:ind w:left="0" w:firstLine="0"/>
        <w:jc w:val="both"/>
        <w:rPr>
          <w:rFonts w:ascii="Lato" w:hAnsi="Lato" w:cs="Arial"/>
          <w:sz w:val="20"/>
          <w:szCs w:val="20"/>
        </w:rPr>
      </w:pPr>
      <w:r w:rsidRPr="009543FB">
        <w:rPr>
          <w:rFonts w:ascii="Lato" w:hAnsi="Lato" w:cs="Arial"/>
          <w:sz w:val="20"/>
          <w:szCs w:val="20"/>
        </w:rPr>
        <w:t xml:space="preserve">Niedopuszczalnym jest wynoszenie materiałów zawierających dane osobowe poza obszar ich przetwarzania bez związku z wykonywaniem czynności służbowych. Za bezpieczeństwo i zwrot materiałów zawierających dane osobowe odpowiada w tym przypadku osoba dokonująca ich wyniesienia oraz jej bezpośredni przełożony. </w:t>
      </w:r>
    </w:p>
    <w:p w14:paraId="3E2CA1ED" w14:textId="77777777" w:rsidR="0019392B" w:rsidRPr="009543FB" w:rsidRDefault="0019392B" w:rsidP="001D4C75">
      <w:pPr>
        <w:tabs>
          <w:tab w:val="left" w:pos="284"/>
          <w:tab w:val="left" w:pos="360"/>
        </w:tabs>
        <w:spacing w:after="0" w:line="276" w:lineRule="auto"/>
        <w:jc w:val="both"/>
        <w:rPr>
          <w:rFonts w:ascii="Lato" w:eastAsia="Times New Roman" w:hAnsi="Lato" w:cs="Times New Roman"/>
          <w:sz w:val="20"/>
          <w:szCs w:val="20"/>
          <w:lang w:eastAsia="pl-PL"/>
        </w:rPr>
      </w:pPr>
    </w:p>
    <w:p w14:paraId="477C8C6D" w14:textId="6168A8A1" w:rsidR="001D4C75" w:rsidRPr="009543FB" w:rsidRDefault="001D4C75" w:rsidP="001D4C75">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25</w:t>
      </w:r>
    </w:p>
    <w:p w14:paraId="602274EF" w14:textId="155E3510" w:rsidR="00F41BEF" w:rsidRPr="009543FB" w:rsidRDefault="00F41BEF" w:rsidP="00F41BEF">
      <w:pPr>
        <w:pStyle w:val="Akapitzlist"/>
        <w:numPr>
          <w:ilvl w:val="0"/>
          <w:numId w:val="90"/>
        </w:numPr>
        <w:tabs>
          <w:tab w:val="clear" w:pos="720"/>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Korzystanie z prywatnych urządzeń wymaga posiadania w nich oddzielnego konta użytkownika, zabezpieczonego hasłem, niedostępnym dla osób nieupoważnionych.</w:t>
      </w:r>
    </w:p>
    <w:p w14:paraId="075365A0" w14:textId="119EA72B" w:rsidR="00F41BEF" w:rsidRPr="009543FB" w:rsidRDefault="00F41BEF" w:rsidP="00F41BEF">
      <w:pPr>
        <w:pStyle w:val="Akapitzlist"/>
        <w:numPr>
          <w:ilvl w:val="0"/>
          <w:numId w:val="90"/>
        </w:numPr>
        <w:tabs>
          <w:tab w:val="clear" w:pos="720"/>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Dane osobowe przetwarzane elektronicznie muszą być jedynie poprzez kanały służbowe: e-mail służbowy, platformę służbową do kontaktów wewnętrznych, bazy danych.</w:t>
      </w:r>
    </w:p>
    <w:p w14:paraId="1822A80D" w14:textId="7E972697" w:rsidR="00F41BEF" w:rsidRPr="009543FB" w:rsidRDefault="00F41BEF" w:rsidP="00F41BEF">
      <w:pPr>
        <w:pStyle w:val="Akapitzlist"/>
        <w:numPr>
          <w:ilvl w:val="0"/>
          <w:numId w:val="90"/>
        </w:numPr>
        <w:tabs>
          <w:tab w:val="clear" w:pos="720"/>
          <w:tab w:val="left" w:pos="284"/>
          <w:tab w:val="left" w:pos="426"/>
        </w:tabs>
        <w:suppressAutoHyphens/>
        <w:spacing w:after="0" w:line="276" w:lineRule="auto"/>
        <w:ind w:left="0" w:firstLine="0"/>
        <w:contextualSpacing w:val="0"/>
        <w:jc w:val="both"/>
        <w:rPr>
          <w:rFonts w:ascii="Lato" w:hAnsi="Lato" w:cs="Arial"/>
          <w:sz w:val="20"/>
          <w:szCs w:val="20"/>
        </w:rPr>
      </w:pPr>
      <w:r w:rsidRPr="009543FB">
        <w:rPr>
          <w:rFonts w:ascii="Lato" w:eastAsia="Times New Roman" w:hAnsi="Lato" w:cs="Times New Roman"/>
          <w:sz w:val="20"/>
          <w:szCs w:val="20"/>
          <w:lang w:eastAsia="pl-PL"/>
        </w:rPr>
        <w:t xml:space="preserve">Osoba upoważniona do przetwarzania danych osobowych jest zobowiązana do stosowania wszelkich </w:t>
      </w:r>
      <w:r w:rsidR="00316AC0" w:rsidRPr="009543FB">
        <w:rPr>
          <w:rFonts w:ascii="Lato" w:eastAsia="Times New Roman" w:hAnsi="Lato" w:cs="Times New Roman"/>
          <w:sz w:val="20"/>
          <w:szCs w:val="20"/>
          <w:lang w:eastAsia="pl-PL"/>
        </w:rPr>
        <w:t xml:space="preserve">zabezpieczeń sprzętu prywatnego, na którym dane są przetwarzane, </w:t>
      </w:r>
      <w:r w:rsidR="00316AC0" w:rsidRPr="009543FB">
        <w:rPr>
          <w:rFonts w:ascii="Lato" w:eastAsia="Times New Roman" w:hAnsi="Lato" w:cs="Times New Roman"/>
          <w:iCs/>
          <w:sz w:val="20"/>
          <w:szCs w:val="20"/>
          <w:lang w:eastAsia="pl-PL"/>
        </w:rPr>
        <w:t xml:space="preserve">określonych w </w:t>
      </w:r>
      <w:r w:rsidR="00316AC0" w:rsidRPr="009543FB">
        <w:rPr>
          <w:rFonts w:ascii="Lato" w:eastAsia="Times New Roman" w:hAnsi="Lato" w:cs="Times New Roman"/>
          <w:sz w:val="20"/>
          <w:szCs w:val="20"/>
          <w:lang w:eastAsia="pl-PL"/>
        </w:rPr>
        <w:t>Instrukcji Zarządzania Systemem Informatycznym.</w:t>
      </w:r>
    </w:p>
    <w:p w14:paraId="3A4796B8" w14:textId="77777777" w:rsidR="001D4C75" w:rsidRPr="009543FB" w:rsidRDefault="001D4C75" w:rsidP="001D4C75">
      <w:pPr>
        <w:tabs>
          <w:tab w:val="left" w:pos="284"/>
          <w:tab w:val="left" w:pos="360"/>
        </w:tabs>
        <w:spacing w:after="0" w:line="276" w:lineRule="auto"/>
        <w:jc w:val="center"/>
        <w:rPr>
          <w:rFonts w:ascii="Lato" w:eastAsia="Times New Roman" w:hAnsi="Lato" w:cs="Times New Roman"/>
          <w:b/>
          <w:sz w:val="20"/>
          <w:szCs w:val="20"/>
          <w:lang w:eastAsia="pl-PL"/>
        </w:rPr>
      </w:pPr>
    </w:p>
    <w:p w14:paraId="74502C29" w14:textId="071A0807" w:rsidR="001D4C75" w:rsidRPr="009543FB" w:rsidRDefault="001D4C75" w:rsidP="001D4C75">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26</w:t>
      </w:r>
    </w:p>
    <w:p w14:paraId="4CE91CA4" w14:textId="564C0535" w:rsidR="001D4C75" w:rsidRPr="009543FB" w:rsidRDefault="001D4C75" w:rsidP="001D4C75">
      <w:pPr>
        <w:tabs>
          <w:tab w:val="left" w:pos="284"/>
          <w:tab w:val="left" w:pos="360"/>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W przypadku zdarzenia zagrażającego lub naruszającego ochronę danych osobowych, pracownik obowiązany jest zastosować procedury zawarte w Rozdziale VI. </w:t>
      </w:r>
    </w:p>
    <w:p w14:paraId="4BAE8C09" w14:textId="074FBBD6" w:rsidR="003029CA" w:rsidRPr="009543FB" w:rsidRDefault="003029CA" w:rsidP="00E942AF">
      <w:pPr>
        <w:pStyle w:val="Akapitzlist"/>
        <w:tabs>
          <w:tab w:val="left" w:pos="284"/>
        </w:tabs>
        <w:spacing w:after="0" w:line="276" w:lineRule="auto"/>
        <w:ind w:left="0"/>
        <w:jc w:val="center"/>
        <w:rPr>
          <w:rFonts w:ascii="Lato" w:eastAsia="Times New Roman" w:hAnsi="Lato" w:cs="Times New Roman"/>
          <w:b/>
          <w:sz w:val="20"/>
          <w:szCs w:val="20"/>
          <w:lang w:eastAsia="pl-PL"/>
        </w:rPr>
      </w:pPr>
      <w:bookmarkStart w:id="8" w:name="_Toc8"/>
      <w:bookmarkStart w:id="9" w:name="_Toc511820874"/>
      <w:bookmarkStart w:id="10" w:name="_Toc511840125"/>
    </w:p>
    <w:bookmarkEnd w:id="8"/>
    <w:bookmarkEnd w:id="9"/>
    <w:bookmarkEnd w:id="10"/>
    <w:p w14:paraId="7A7B0B64" w14:textId="77777777" w:rsidR="0058589A" w:rsidRPr="009543FB" w:rsidRDefault="0058589A" w:rsidP="00E942AF">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Rozdział IV</w:t>
      </w:r>
    </w:p>
    <w:p w14:paraId="5D70EFB1"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Udostępnianie danych osobowych</w:t>
      </w:r>
    </w:p>
    <w:p w14:paraId="50A83696"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bCs/>
          <w:sz w:val="20"/>
          <w:szCs w:val="20"/>
          <w:lang w:eastAsia="pl-PL"/>
        </w:rPr>
      </w:pPr>
    </w:p>
    <w:p w14:paraId="6042F7CD" w14:textId="0CB2985D" w:rsidR="0058589A" w:rsidRPr="009543FB" w:rsidRDefault="0058589A" w:rsidP="0096105E">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bCs/>
          <w:sz w:val="20"/>
          <w:szCs w:val="20"/>
          <w:lang w:eastAsia="pl-PL"/>
        </w:rPr>
        <w:t xml:space="preserve">§ </w:t>
      </w:r>
      <w:r w:rsidR="00B87DC1" w:rsidRPr="009543FB">
        <w:rPr>
          <w:rFonts w:ascii="Lato" w:eastAsia="Times New Roman" w:hAnsi="Lato" w:cs="Times New Roman"/>
          <w:b/>
          <w:bCs/>
          <w:sz w:val="20"/>
          <w:szCs w:val="20"/>
          <w:lang w:eastAsia="pl-PL"/>
        </w:rPr>
        <w:t>27</w:t>
      </w:r>
    </w:p>
    <w:p w14:paraId="3FCCC4A1" w14:textId="77777777" w:rsidR="0058589A" w:rsidRPr="009543FB" w:rsidRDefault="0058589A" w:rsidP="0096105E">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Dane udostępnia się wyłącznie osobom, których dane dotyczą oraz uprawnionym na podstawie przepisów ustawy organom i instytucjom, w szczególności sądom i prokuraturom. </w:t>
      </w:r>
    </w:p>
    <w:p w14:paraId="27F6E991" w14:textId="77777777" w:rsidR="00B43423" w:rsidRPr="009543FB" w:rsidRDefault="00B43423" w:rsidP="00B43423">
      <w:pPr>
        <w:numPr>
          <w:ilvl w:val="3"/>
          <w:numId w:val="20"/>
        </w:numPr>
        <w:tabs>
          <w:tab w:val="left" w:pos="284"/>
          <w:tab w:val="left" w:pos="360"/>
        </w:tabs>
        <w:spacing w:after="0" w:line="276" w:lineRule="auto"/>
        <w:ind w:left="0" w:firstLine="0"/>
        <w:jc w:val="both"/>
        <w:rPr>
          <w:rFonts w:ascii="Lato" w:eastAsia="Times New Roman" w:hAnsi="Lato" w:cs="Times New Roman"/>
          <w:b/>
          <w:sz w:val="20"/>
          <w:szCs w:val="20"/>
          <w:lang w:eastAsia="pl-PL"/>
        </w:rPr>
      </w:pPr>
      <w:r w:rsidRPr="009543FB">
        <w:rPr>
          <w:rFonts w:ascii="Lato" w:eastAsia="Times New Roman" w:hAnsi="Lato" w:cs="Times New Roman"/>
          <w:sz w:val="20"/>
          <w:szCs w:val="20"/>
          <w:lang w:eastAsia="pl-PL"/>
        </w:rPr>
        <w:t xml:space="preserve">Udostępnienie danych organom i instytucjom następuje </w:t>
      </w:r>
      <w:r w:rsidRPr="009543FB">
        <w:rPr>
          <w:rFonts w:ascii="Lato" w:hAnsi="Lato" w:cs="Arial"/>
          <w:bCs/>
          <w:sz w:val="20"/>
          <w:szCs w:val="20"/>
        </w:rPr>
        <w:t>tylko w oparciu o co najmniej jedną przesłankę spośród wskazanych w art. 6 RODO lub art. 9 RODO</w:t>
      </w:r>
      <w:r w:rsidRPr="009543FB">
        <w:rPr>
          <w:rFonts w:ascii="Lato" w:eastAsia="Times New Roman" w:hAnsi="Lato" w:cs="Times New Roman"/>
          <w:sz w:val="20"/>
          <w:szCs w:val="20"/>
          <w:lang w:eastAsia="pl-PL"/>
        </w:rPr>
        <w:t xml:space="preserve">. </w:t>
      </w:r>
    </w:p>
    <w:p w14:paraId="2DA03E10" w14:textId="77777777" w:rsidR="0058589A" w:rsidRPr="009543FB" w:rsidRDefault="0058589A" w:rsidP="0096105E">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lastRenderedPageBreak/>
        <w:t>Udostępnienie danych osobie, której dane dotyczą następuje na wniosek tej osoby. Wniosek nie wymaga uzasadnienia.</w:t>
      </w:r>
    </w:p>
    <w:p w14:paraId="7779C307" w14:textId="77777777" w:rsidR="0058589A" w:rsidRPr="009543FB" w:rsidRDefault="0058589A" w:rsidP="0096105E">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Udostępnienie danych osobie, której dane dotyczą następuje w sposób uniemożliwiający zapoznanie się tej osoby z danymi innych osób. W szczególności udostępnienie może nastąpić w formie doręczenia wydruku danych dotyczących tej osoby z bazy danych klientów FDDS. </w:t>
      </w:r>
    </w:p>
    <w:p w14:paraId="153BCDDF" w14:textId="606E0FED" w:rsidR="0058589A" w:rsidRPr="009543FB" w:rsidRDefault="0058589A" w:rsidP="0096105E">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Osoba, której dane dotyczą, po udostępnieniu jej danych, ma prawo zażądać poprawienia danych przetwarzanych przez </w:t>
      </w:r>
      <w:r w:rsidR="009D24EB" w:rsidRPr="009543FB">
        <w:rPr>
          <w:rFonts w:ascii="Lato" w:eastAsia="Times New Roman" w:hAnsi="Lato" w:cs="Times New Roman"/>
          <w:sz w:val="20"/>
          <w:szCs w:val="20"/>
          <w:lang w:eastAsia="pl-PL"/>
        </w:rPr>
        <w:t>AD</w:t>
      </w:r>
      <w:r w:rsidRPr="009543FB">
        <w:rPr>
          <w:rFonts w:ascii="Lato" w:eastAsia="Times New Roman" w:hAnsi="Lato" w:cs="Times New Roman"/>
          <w:sz w:val="20"/>
          <w:szCs w:val="20"/>
          <w:lang w:eastAsia="pl-PL"/>
        </w:rPr>
        <w:t xml:space="preserve">. </w:t>
      </w:r>
    </w:p>
    <w:p w14:paraId="5F06A555" w14:textId="784BB556" w:rsidR="00B43423" w:rsidRPr="009543FB" w:rsidRDefault="0058589A" w:rsidP="00B43423">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Fakt udostępnienia danych podmiotom wymienionym w </w:t>
      </w:r>
      <w:r w:rsidR="00050BF7" w:rsidRPr="009543FB">
        <w:rPr>
          <w:rFonts w:ascii="Lato" w:eastAsia="Times New Roman" w:hAnsi="Lato" w:cs="Times New Roman"/>
          <w:sz w:val="20"/>
          <w:szCs w:val="20"/>
          <w:lang w:eastAsia="pl-PL"/>
        </w:rPr>
        <w:t xml:space="preserve">ustępie 1 </w:t>
      </w:r>
      <w:r w:rsidRPr="009543FB">
        <w:rPr>
          <w:rFonts w:ascii="Lato" w:eastAsia="Times New Roman" w:hAnsi="Lato" w:cs="Times New Roman"/>
          <w:sz w:val="20"/>
          <w:szCs w:val="20"/>
          <w:lang w:eastAsia="pl-PL"/>
        </w:rPr>
        <w:t xml:space="preserve">niniejszego paragrafu jest odnotowywany we właściwym zbiorze danych – w dokumentacji osoby, której dane dotyczą. Zasady odnotowywania udostępnienia w zbiorze prowadzonym w formie elektronicznej określa </w:t>
      </w:r>
      <w:r w:rsidR="00B43423" w:rsidRPr="009543FB">
        <w:rPr>
          <w:rFonts w:ascii="Lato" w:eastAsia="Times New Roman" w:hAnsi="Lato" w:cs="Times New Roman"/>
          <w:sz w:val="20"/>
          <w:szCs w:val="20"/>
          <w:lang w:eastAsia="pl-PL"/>
        </w:rPr>
        <w:t>Instrukcja Z</w:t>
      </w:r>
      <w:r w:rsidRPr="009543FB">
        <w:rPr>
          <w:rFonts w:ascii="Lato" w:eastAsia="Times New Roman" w:hAnsi="Lato" w:cs="Times New Roman"/>
          <w:sz w:val="20"/>
          <w:szCs w:val="20"/>
          <w:lang w:eastAsia="pl-PL"/>
        </w:rPr>
        <w:t xml:space="preserve">arządzania </w:t>
      </w:r>
      <w:r w:rsidR="00B43423" w:rsidRPr="009543FB">
        <w:rPr>
          <w:rFonts w:ascii="Lato" w:eastAsia="Times New Roman" w:hAnsi="Lato" w:cs="Times New Roman"/>
          <w:sz w:val="20"/>
          <w:szCs w:val="20"/>
          <w:lang w:eastAsia="pl-PL"/>
        </w:rPr>
        <w:t>S</w:t>
      </w:r>
      <w:r w:rsidRPr="009543FB">
        <w:rPr>
          <w:rFonts w:ascii="Lato" w:eastAsia="Times New Roman" w:hAnsi="Lato" w:cs="Times New Roman"/>
          <w:sz w:val="20"/>
          <w:szCs w:val="20"/>
          <w:lang w:eastAsia="pl-PL"/>
        </w:rPr>
        <w:t xml:space="preserve">ystemem </w:t>
      </w:r>
      <w:r w:rsidR="00B43423" w:rsidRPr="009543FB">
        <w:rPr>
          <w:rFonts w:ascii="Lato" w:eastAsia="Times New Roman" w:hAnsi="Lato" w:cs="Times New Roman"/>
          <w:sz w:val="20"/>
          <w:szCs w:val="20"/>
          <w:lang w:eastAsia="pl-PL"/>
        </w:rPr>
        <w:t>I</w:t>
      </w:r>
      <w:r w:rsidRPr="009543FB">
        <w:rPr>
          <w:rFonts w:ascii="Lato" w:eastAsia="Times New Roman" w:hAnsi="Lato" w:cs="Times New Roman"/>
          <w:sz w:val="20"/>
          <w:szCs w:val="20"/>
          <w:lang w:eastAsia="pl-PL"/>
        </w:rPr>
        <w:t>nformatycznym</w:t>
      </w:r>
      <w:r w:rsidR="00B43423" w:rsidRPr="009543FB">
        <w:rPr>
          <w:rFonts w:ascii="Lato" w:eastAsia="Times New Roman" w:hAnsi="Lato" w:cs="Times New Roman"/>
          <w:sz w:val="20"/>
          <w:szCs w:val="20"/>
          <w:lang w:eastAsia="pl-PL"/>
        </w:rPr>
        <w:t xml:space="preserve">. </w:t>
      </w:r>
    </w:p>
    <w:p w14:paraId="7BF45AF5" w14:textId="1D018B64" w:rsidR="00B43423" w:rsidRPr="009543FB" w:rsidRDefault="00B43423" w:rsidP="00B43423">
      <w:pPr>
        <w:numPr>
          <w:ilvl w:val="3"/>
          <w:numId w:val="20"/>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hAnsi="Lato" w:cs="Arial"/>
          <w:sz w:val="20"/>
          <w:szCs w:val="20"/>
        </w:rPr>
        <w:t>Przekazywanie danych, których administratorem jest Administrator Danych do państw trzecich i organizacji międzynarodowych, może się odbywać wyłącznie po spełnieniu warunków przewidzianych w Rozdziale V RODO.</w:t>
      </w:r>
    </w:p>
    <w:p w14:paraId="2151E8A5" w14:textId="77777777" w:rsidR="00B43423" w:rsidRPr="009543FB" w:rsidRDefault="00B43423" w:rsidP="00E942AF">
      <w:pPr>
        <w:tabs>
          <w:tab w:val="left" w:pos="284"/>
          <w:tab w:val="left" w:pos="360"/>
        </w:tabs>
        <w:spacing w:after="0" w:line="276" w:lineRule="auto"/>
        <w:jc w:val="both"/>
        <w:rPr>
          <w:rFonts w:ascii="Lato" w:eastAsia="Times New Roman" w:hAnsi="Lato" w:cs="Times New Roman"/>
          <w:sz w:val="20"/>
          <w:szCs w:val="20"/>
          <w:lang w:eastAsia="pl-PL"/>
        </w:rPr>
      </w:pPr>
    </w:p>
    <w:p w14:paraId="2A05A630" w14:textId="3A8BD485" w:rsidR="006F2AE0" w:rsidRPr="009543FB" w:rsidRDefault="006F2AE0" w:rsidP="006F2AE0">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 </w:t>
      </w:r>
      <w:r w:rsidR="00B87DC1" w:rsidRPr="009543FB">
        <w:rPr>
          <w:rFonts w:ascii="Lato" w:eastAsia="Times New Roman" w:hAnsi="Lato" w:cs="Times New Roman"/>
          <w:b/>
          <w:bCs/>
          <w:sz w:val="20"/>
          <w:szCs w:val="20"/>
          <w:lang w:eastAsia="pl-PL"/>
        </w:rPr>
        <w:t>28</w:t>
      </w:r>
    </w:p>
    <w:p w14:paraId="74AF10E1" w14:textId="236AEED4" w:rsidR="006F2AE0" w:rsidRPr="009543FB" w:rsidRDefault="006F2AE0" w:rsidP="006F2AE0">
      <w:pPr>
        <w:tabs>
          <w:tab w:val="left" w:pos="0"/>
          <w:tab w:val="left" w:pos="360"/>
        </w:tabs>
        <w:spacing w:after="0" w:line="276" w:lineRule="auto"/>
        <w:jc w:val="both"/>
        <w:rPr>
          <w:rFonts w:ascii="Lato" w:eastAsia="Times New Roman" w:hAnsi="Lato" w:cs="Times New Roman"/>
          <w:b/>
          <w:sz w:val="20"/>
          <w:szCs w:val="20"/>
          <w:lang w:eastAsia="pl-PL"/>
        </w:rPr>
      </w:pPr>
      <w:r w:rsidRPr="009543FB">
        <w:rPr>
          <w:rFonts w:ascii="Lato" w:hAnsi="Lato" w:cs="Arial"/>
          <w:sz w:val="20"/>
          <w:szCs w:val="20"/>
        </w:rPr>
        <w:t>AD uwzględnia procedury i zasady ułatwiające osobie, której dane dotyczą, wykonywanie praw przysługujących jej na mocy przepisów RODO, w szczególności:</w:t>
      </w:r>
    </w:p>
    <w:p w14:paraId="7B277368"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 wycofania wyrażonej zgody (art. 7 ust. 3 RODO),</w:t>
      </w:r>
    </w:p>
    <w:p w14:paraId="33835DBC"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dostępu przysługujące osobie, której dane dotyczą (art. 15 RODO),</w:t>
      </w:r>
    </w:p>
    <w:p w14:paraId="51AFC000"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 sprostowania danych (art. 16 RODO),</w:t>
      </w:r>
    </w:p>
    <w:p w14:paraId="5E659D82"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 usunięcia danych (</w:t>
      </w:r>
      <w:r w:rsidRPr="009543FB">
        <w:rPr>
          <w:rFonts w:ascii="Lato" w:hAnsi="Lato" w:cs="Arial"/>
          <w:i/>
          <w:iCs/>
          <w:sz w:val="20"/>
          <w:szCs w:val="20"/>
        </w:rPr>
        <w:t>prawo do bycia zapomnianym</w:t>
      </w:r>
      <w:r w:rsidRPr="009543FB">
        <w:rPr>
          <w:rFonts w:ascii="Lato" w:hAnsi="Lato" w:cs="Arial"/>
          <w:sz w:val="20"/>
          <w:szCs w:val="20"/>
        </w:rPr>
        <w:t>) (art. 17 RODO),</w:t>
      </w:r>
    </w:p>
    <w:p w14:paraId="7B587870"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 ograniczenia przetwarzania (art. 18 RODO),</w:t>
      </w:r>
    </w:p>
    <w:p w14:paraId="0C115654"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do przenoszenia danych (art. 20 RODO),</w:t>
      </w:r>
    </w:p>
    <w:p w14:paraId="10298EE3"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prawo sprzeciwu (art. 21 RODO),</w:t>
      </w:r>
    </w:p>
    <w:p w14:paraId="255B610D" w14:textId="77777777" w:rsidR="006F2AE0" w:rsidRPr="009543FB" w:rsidRDefault="006F2AE0" w:rsidP="006F2AE0">
      <w:pPr>
        <w:pStyle w:val="Akapitzlist"/>
        <w:numPr>
          <w:ilvl w:val="1"/>
          <w:numId w:val="84"/>
        </w:numPr>
        <w:tabs>
          <w:tab w:val="num" w:pos="284"/>
          <w:tab w:val="left" w:pos="426"/>
        </w:tabs>
        <w:spacing w:after="0" w:line="276" w:lineRule="auto"/>
        <w:ind w:left="0" w:firstLine="0"/>
        <w:contextualSpacing w:val="0"/>
        <w:jc w:val="both"/>
        <w:rPr>
          <w:rFonts w:ascii="Lato" w:eastAsia="Wingdings" w:hAnsi="Lato" w:cs="Arial"/>
          <w:sz w:val="20"/>
          <w:szCs w:val="20"/>
        </w:rPr>
      </w:pPr>
      <w:r w:rsidRPr="009543FB">
        <w:rPr>
          <w:rFonts w:ascii="Lato" w:hAnsi="Lato" w:cs="Arial"/>
          <w:sz w:val="20"/>
          <w:szCs w:val="20"/>
        </w:rPr>
        <w:t xml:space="preserve">prawo do niepodlegania decyzjom opartym na zautomatyzowanym przetwarzaniu (art. 22 RODO). </w:t>
      </w:r>
    </w:p>
    <w:p w14:paraId="1EB58863" w14:textId="77777777" w:rsidR="006F2AE0" w:rsidRPr="009543FB" w:rsidRDefault="006F2AE0" w:rsidP="00E942AF">
      <w:pPr>
        <w:tabs>
          <w:tab w:val="left" w:pos="284"/>
          <w:tab w:val="left" w:pos="360"/>
        </w:tabs>
        <w:spacing w:after="0" w:line="276" w:lineRule="auto"/>
        <w:jc w:val="both"/>
        <w:rPr>
          <w:rFonts w:ascii="Lato" w:eastAsia="Times New Roman" w:hAnsi="Lato" w:cs="Times New Roman"/>
          <w:sz w:val="20"/>
          <w:szCs w:val="20"/>
          <w:lang w:eastAsia="pl-PL"/>
        </w:rPr>
      </w:pPr>
    </w:p>
    <w:p w14:paraId="4211BF16" w14:textId="2164B6A7" w:rsidR="0058589A" w:rsidRPr="009543FB" w:rsidRDefault="0058589A" w:rsidP="00E942AF">
      <w:pPr>
        <w:tabs>
          <w:tab w:val="left" w:pos="284"/>
          <w:tab w:val="left" w:pos="360"/>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bCs/>
          <w:sz w:val="20"/>
          <w:szCs w:val="20"/>
          <w:lang w:eastAsia="pl-PL"/>
        </w:rPr>
        <w:t xml:space="preserve">§ </w:t>
      </w:r>
      <w:r w:rsidR="00B87DC1" w:rsidRPr="009543FB">
        <w:rPr>
          <w:rFonts w:ascii="Lato" w:eastAsia="Times New Roman" w:hAnsi="Lato" w:cs="Times New Roman"/>
          <w:b/>
          <w:bCs/>
          <w:sz w:val="20"/>
          <w:szCs w:val="20"/>
          <w:lang w:eastAsia="pl-PL"/>
        </w:rPr>
        <w:t>29</w:t>
      </w:r>
    </w:p>
    <w:p w14:paraId="3DDC9785" w14:textId="77777777"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Dane osobowe klientów Fundacji są przetwarzane przez okres zgodny z celem ich przetwarzania - nie dłużej jednak niż przez okres 5 lat od ostatniego kontaktu z klientem. W szczególnych wypadkach, gdy wymaga tego </w:t>
      </w:r>
      <w:proofErr w:type="spellStart"/>
      <w:r w:rsidRPr="009543FB">
        <w:rPr>
          <w:rFonts w:ascii="Lato" w:eastAsia="Times New Roman" w:hAnsi="Lato" w:cs="Times New Roman"/>
          <w:sz w:val="20"/>
          <w:szCs w:val="20"/>
          <w:lang w:eastAsia="pl-PL"/>
        </w:rPr>
        <w:t>grantodawca</w:t>
      </w:r>
      <w:proofErr w:type="spellEnd"/>
      <w:r w:rsidRPr="009543FB">
        <w:rPr>
          <w:rFonts w:ascii="Lato" w:eastAsia="Times New Roman" w:hAnsi="Lato" w:cs="Times New Roman"/>
          <w:sz w:val="20"/>
          <w:szCs w:val="20"/>
          <w:lang w:eastAsia="pl-PL"/>
        </w:rPr>
        <w:t xml:space="preserve"> lub przepisy prawa, dane osobowe mogą być przetwarzane dłużej.</w:t>
      </w:r>
      <w:r w:rsidRPr="009543FB">
        <w:rPr>
          <w:rFonts w:ascii="Lato" w:eastAsia="Times New Roman" w:hAnsi="Lato" w:cs="Times New Roman"/>
          <w:i/>
          <w:sz w:val="20"/>
          <w:szCs w:val="20"/>
          <w:lang w:eastAsia="pl-PL"/>
        </w:rPr>
        <w:t xml:space="preserve"> </w:t>
      </w:r>
      <w:r w:rsidRPr="009543FB">
        <w:rPr>
          <w:rFonts w:ascii="Lato" w:eastAsia="Times New Roman" w:hAnsi="Lato" w:cs="Times New Roman"/>
          <w:sz w:val="20"/>
          <w:szCs w:val="20"/>
          <w:lang w:eastAsia="pl-PL"/>
        </w:rPr>
        <w:t xml:space="preserve">Dane w bazie elektronicznej przechowywane są przez okres wymagany przez </w:t>
      </w:r>
      <w:proofErr w:type="spellStart"/>
      <w:r w:rsidRPr="009543FB">
        <w:rPr>
          <w:rFonts w:ascii="Lato" w:eastAsia="Times New Roman" w:hAnsi="Lato" w:cs="Times New Roman"/>
          <w:sz w:val="20"/>
          <w:szCs w:val="20"/>
          <w:lang w:eastAsia="pl-PL"/>
        </w:rPr>
        <w:t>grantodawcę</w:t>
      </w:r>
      <w:proofErr w:type="spellEnd"/>
      <w:r w:rsidRPr="009543FB">
        <w:rPr>
          <w:rFonts w:ascii="Lato" w:eastAsia="Times New Roman" w:hAnsi="Lato" w:cs="Times New Roman"/>
          <w:sz w:val="20"/>
          <w:szCs w:val="20"/>
          <w:lang w:eastAsia="pl-PL"/>
        </w:rPr>
        <w:t xml:space="preserve"> dla celów rozliczeniowych, nie dłużej niż 5 lat po tym okresie. </w:t>
      </w:r>
    </w:p>
    <w:p w14:paraId="52AD8BB4" w14:textId="0E89AA40"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Dane osobowe pracowników Fundacji oraz osób świadczących usługi na podstawie umów cywilnoprawnych, w tym wolontariuszy, przetwarzane są przez okres określony w odrębnych przepisach</w:t>
      </w:r>
      <w:r w:rsidR="00B87DC1" w:rsidRPr="009543FB">
        <w:rPr>
          <w:rFonts w:ascii="Lato" w:eastAsia="Times New Roman" w:hAnsi="Lato" w:cs="Times New Roman"/>
          <w:sz w:val="20"/>
          <w:szCs w:val="20"/>
          <w:lang w:eastAsia="pl-PL"/>
        </w:rPr>
        <w:t>, w szczególności prawa pracy, prawa cywilnego</w:t>
      </w:r>
      <w:r w:rsidRPr="009543FB">
        <w:rPr>
          <w:rFonts w:ascii="Lato" w:eastAsia="Times New Roman" w:hAnsi="Lato" w:cs="Times New Roman"/>
          <w:sz w:val="20"/>
          <w:szCs w:val="20"/>
          <w:lang w:eastAsia="pl-PL"/>
        </w:rPr>
        <w:t>.</w:t>
      </w:r>
    </w:p>
    <w:p w14:paraId="66D54FAE" w14:textId="786B2027"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Po upływie okresu, o którym mowa w punktach poprzedzających, dane osobowe są usuwane</w:t>
      </w:r>
      <w:r w:rsidR="00B43423" w:rsidRPr="009543FB">
        <w:rPr>
          <w:rFonts w:ascii="Lato" w:eastAsia="Times New Roman" w:hAnsi="Lato" w:cs="Times New Roman"/>
          <w:sz w:val="20"/>
          <w:szCs w:val="20"/>
          <w:lang w:eastAsia="pl-PL"/>
        </w:rPr>
        <w:t xml:space="preserve"> lub </w:t>
      </w:r>
      <w:r w:rsidR="006F2AE0" w:rsidRPr="009543FB">
        <w:rPr>
          <w:rFonts w:ascii="Lato" w:eastAsia="Times New Roman" w:hAnsi="Lato" w:cs="Times New Roman"/>
          <w:sz w:val="20"/>
          <w:szCs w:val="20"/>
          <w:lang w:eastAsia="pl-PL"/>
        </w:rPr>
        <w:t>zanonimizowane</w:t>
      </w:r>
      <w:r w:rsidRPr="009543FB">
        <w:rPr>
          <w:rFonts w:ascii="Lato" w:eastAsia="Times New Roman" w:hAnsi="Lato" w:cs="Times New Roman"/>
          <w:sz w:val="20"/>
          <w:szCs w:val="20"/>
          <w:lang w:eastAsia="pl-PL"/>
        </w:rPr>
        <w:t xml:space="preserve">. Zachowaniu podlegają dokumenty zgody na przetwarzanie danych osobowych. </w:t>
      </w:r>
    </w:p>
    <w:p w14:paraId="205EB781" w14:textId="450E04C9"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Osobą odpowiedzialną za przygotowanie i selekcję dokumentów/nośników/rekordów, zawierających dane osobowe przeznaczone do usunięcia jest </w:t>
      </w:r>
      <w:r w:rsidR="006F2AE0" w:rsidRPr="009543FB">
        <w:rPr>
          <w:rFonts w:ascii="Lato" w:eastAsia="Times New Roman" w:hAnsi="Lato" w:cs="Times New Roman"/>
          <w:sz w:val="20"/>
          <w:szCs w:val="20"/>
          <w:lang w:eastAsia="pl-PL"/>
        </w:rPr>
        <w:t>Pełnomocnik</w:t>
      </w:r>
      <w:r w:rsidRPr="009543FB">
        <w:rPr>
          <w:rFonts w:ascii="Lato" w:eastAsia="Times New Roman" w:hAnsi="Lato" w:cs="Times New Roman"/>
          <w:sz w:val="20"/>
          <w:szCs w:val="20"/>
          <w:lang w:eastAsia="pl-PL"/>
        </w:rPr>
        <w:t xml:space="preserve">. </w:t>
      </w:r>
    </w:p>
    <w:p w14:paraId="6CB29BEA" w14:textId="77777777"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Selekcji dokonuje się w pierwszym kwartale roku następnego po roku, w którym wygasa okres ich przechowywania.</w:t>
      </w:r>
    </w:p>
    <w:p w14:paraId="1B1447DC" w14:textId="6825A1CB"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Usunięcia danych wyselekcjonowanych zgodnie z procedurą opisaną w punktach poprzedzających dokonuje komisja składająca się z co najmniej dwóch osób wskazanych przez Zarząd Fundacji. W przypadku usunięcia rekordu w elektronicznym zbiorze danych, usunięcia danych dokonuje </w:t>
      </w:r>
      <w:r w:rsidR="006F2AE0" w:rsidRPr="009543FB">
        <w:rPr>
          <w:rFonts w:ascii="Lato" w:eastAsia="Times New Roman" w:hAnsi="Lato" w:cs="Times New Roman"/>
          <w:sz w:val="20"/>
          <w:szCs w:val="20"/>
          <w:lang w:eastAsia="pl-PL"/>
        </w:rPr>
        <w:t>Pełnomocnik</w:t>
      </w:r>
      <w:r w:rsidRPr="009543FB">
        <w:rPr>
          <w:rFonts w:ascii="Lato" w:eastAsia="Times New Roman" w:hAnsi="Lato" w:cs="Times New Roman"/>
          <w:sz w:val="20"/>
          <w:szCs w:val="20"/>
          <w:lang w:eastAsia="pl-PL"/>
        </w:rPr>
        <w:t>, w porozumieniu z osobą prowadzącą sprawę danego klienta.</w:t>
      </w:r>
    </w:p>
    <w:p w14:paraId="74159378" w14:textId="48CFF198"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 usunięcia danych sporządza się protokół, którego wzór stanowi załącznik nr </w:t>
      </w:r>
      <w:r w:rsidR="002249C2">
        <w:rPr>
          <w:rFonts w:ascii="Lato" w:eastAsia="Times New Roman" w:hAnsi="Lato" w:cs="Times New Roman"/>
          <w:sz w:val="20"/>
          <w:szCs w:val="20"/>
          <w:lang w:eastAsia="pl-PL"/>
        </w:rPr>
        <w:t>4.4</w:t>
      </w:r>
      <w:r w:rsidR="006F2AE0"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do Polityki.</w:t>
      </w:r>
    </w:p>
    <w:p w14:paraId="7AC7468B" w14:textId="77777777" w:rsidR="0058589A" w:rsidRPr="009543FB" w:rsidRDefault="0058589A" w:rsidP="0096105E">
      <w:pPr>
        <w:widowControl w:val="0"/>
        <w:numPr>
          <w:ilvl w:val="0"/>
          <w:numId w:val="26"/>
        </w:numPr>
        <w:tabs>
          <w:tab w:val="left" w:pos="284"/>
        </w:tabs>
        <w:suppressAutoHyphen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Usunięcia danych może dokonać firma zewnętrzna wybrana przez Zarząd Fundacji.</w:t>
      </w:r>
    </w:p>
    <w:p w14:paraId="57983992" w14:textId="77777777" w:rsidR="00F3191C" w:rsidRPr="009543FB" w:rsidRDefault="00F3191C" w:rsidP="00F3191C">
      <w:pPr>
        <w:pStyle w:val="Akapitzlist"/>
        <w:tabs>
          <w:tab w:val="left" w:pos="284"/>
          <w:tab w:val="left" w:pos="360"/>
        </w:tabs>
        <w:spacing w:after="0" w:line="276" w:lineRule="auto"/>
        <w:ind w:left="644"/>
        <w:rPr>
          <w:rFonts w:ascii="Lato" w:eastAsia="Times New Roman" w:hAnsi="Lato" w:cs="Times New Roman"/>
          <w:b/>
          <w:bCs/>
          <w:sz w:val="20"/>
          <w:szCs w:val="20"/>
          <w:lang w:eastAsia="pl-PL"/>
        </w:rPr>
      </w:pPr>
    </w:p>
    <w:p w14:paraId="597318A0" w14:textId="701586AA" w:rsidR="00F3191C" w:rsidRPr="009543FB" w:rsidRDefault="00F3191C" w:rsidP="00F3191C">
      <w:pPr>
        <w:pStyle w:val="Akapitzlist"/>
        <w:tabs>
          <w:tab w:val="left" w:pos="284"/>
          <w:tab w:val="left" w:pos="360"/>
        </w:tabs>
        <w:spacing w:after="0" w:line="276" w:lineRule="auto"/>
        <w:ind w:left="0"/>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Rozdział V</w:t>
      </w:r>
    </w:p>
    <w:p w14:paraId="2F849A47" w14:textId="5C1121C3" w:rsidR="00F3191C" w:rsidRPr="009543FB" w:rsidRDefault="00F3191C" w:rsidP="00F3191C">
      <w:pPr>
        <w:pStyle w:val="Akapitzlist"/>
        <w:tabs>
          <w:tab w:val="left" w:pos="284"/>
          <w:tab w:val="left" w:pos="360"/>
        </w:tabs>
        <w:spacing w:after="0" w:line="276" w:lineRule="auto"/>
        <w:ind w:left="0"/>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lastRenderedPageBreak/>
        <w:t>Powierzenie danych osobowych</w:t>
      </w:r>
    </w:p>
    <w:p w14:paraId="7404ACED" w14:textId="77777777" w:rsidR="00F3191C" w:rsidRPr="009543FB" w:rsidRDefault="00F3191C" w:rsidP="00F3191C">
      <w:pPr>
        <w:tabs>
          <w:tab w:val="left" w:pos="284"/>
          <w:tab w:val="left" w:pos="360"/>
        </w:tabs>
        <w:spacing w:after="0" w:line="276" w:lineRule="auto"/>
        <w:jc w:val="center"/>
        <w:rPr>
          <w:rFonts w:ascii="Lato" w:eastAsia="Times New Roman" w:hAnsi="Lato" w:cs="Times New Roman"/>
          <w:b/>
          <w:bCs/>
          <w:sz w:val="20"/>
          <w:szCs w:val="20"/>
          <w:lang w:eastAsia="pl-PL"/>
        </w:rPr>
      </w:pPr>
    </w:p>
    <w:p w14:paraId="5F7B2796" w14:textId="2FBFF152" w:rsidR="00F3191C" w:rsidRPr="009543FB" w:rsidRDefault="00F3191C" w:rsidP="00F3191C">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 </w:t>
      </w:r>
      <w:r w:rsidR="00B87DC1" w:rsidRPr="009543FB">
        <w:rPr>
          <w:rFonts w:ascii="Lato" w:eastAsia="Times New Roman" w:hAnsi="Lato" w:cs="Times New Roman"/>
          <w:b/>
          <w:bCs/>
          <w:sz w:val="20"/>
          <w:szCs w:val="20"/>
          <w:lang w:eastAsia="pl-PL"/>
        </w:rPr>
        <w:t>30</w:t>
      </w:r>
    </w:p>
    <w:p w14:paraId="772EB941" w14:textId="0F5114F8"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AD dopuszcza, by dane osobowe, których jest administratorem były przetwarzane poza własnymi strukturami organizacyjnymi. Może się to odbywać wyłącznie na drodze powierzenia danych, w określonym celu i zakresie, podmiotowi przetwarzającemu na mocy umowy powierzenia przetwarzania danych osobowych lub innego instrumentu prawnego.</w:t>
      </w:r>
    </w:p>
    <w:p w14:paraId="5685F8A9" w14:textId="77777777"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bCs/>
          <w:sz w:val="20"/>
          <w:szCs w:val="20"/>
          <w:lang w:eastAsia="pl-PL"/>
        </w:rPr>
        <w:t xml:space="preserve">Podstawowym warunkiem dopuszczalności powierzenia przetwarzania danych w imieniu administratora jest poddanie planowanego outsourcingu analizie, która powinna zapewnić, że wybór podmiotu przetwarzającego został uzależniony od zapewnienia wystarczających gwarancji ochrony danych. </w:t>
      </w:r>
    </w:p>
    <w:p w14:paraId="6CA14395" w14:textId="45525BE7"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Zawierana przez AD umowa powierzenia przetwarzania danych osobowych musi być zgodna z postanowieniami art. 28 RODO, tj. w szczególności określać:</w:t>
      </w:r>
    </w:p>
    <w:p w14:paraId="01AAA351"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przedmiot powierzenia,</w:t>
      </w:r>
    </w:p>
    <w:p w14:paraId="0A481B64"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czas trwania powierzenia,</w:t>
      </w:r>
    </w:p>
    <w:p w14:paraId="0B4F9151"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charakter i cel przetwarzania,</w:t>
      </w:r>
    </w:p>
    <w:p w14:paraId="06868D90"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rodzaj powierzanych danych osobowych,</w:t>
      </w:r>
    </w:p>
    <w:p w14:paraId="72F179EC"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kategorie osób, których dane dotyczą,</w:t>
      </w:r>
    </w:p>
    <w:p w14:paraId="34DF36E8"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 xml:space="preserve">warunki </w:t>
      </w:r>
      <w:proofErr w:type="spellStart"/>
      <w:r w:rsidRPr="009543FB">
        <w:rPr>
          <w:rFonts w:ascii="Lato" w:hAnsi="Lato" w:cs="Arial"/>
          <w:sz w:val="20"/>
          <w:szCs w:val="20"/>
          <w:lang w:eastAsia="pl-PL"/>
        </w:rPr>
        <w:t>podpowierzenia</w:t>
      </w:r>
      <w:proofErr w:type="spellEnd"/>
      <w:r w:rsidRPr="009543FB">
        <w:rPr>
          <w:rFonts w:ascii="Lato" w:hAnsi="Lato" w:cs="Arial"/>
          <w:sz w:val="20"/>
          <w:szCs w:val="20"/>
          <w:lang w:eastAsia="pl-PL"/>
        </w:rPr>
        <w:t xml:space="preserve"> przetwarzania danych</w:t>
      </w:r>
    </w:p>
    <w:p w14:paraId="724A274A"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obowiązki i prawa Administratora Danych</w:t>
      </w:r>
      <w:r w:rsidRPr="009543FB">
        <w:rPr>
          <w:rFonts w:ascii="Lato" w:hAnsi="Lato" w:cs="Arial"/>
          <w:sz w:val="20"/>
          <w:szCs w:val="20"/>
        </w:rPr>
        <w:t>,</w:t>
      </w:r>
    </w:p>
    <w:p w14:paraId="21D226E3" w14:textId="77777777" w:rsidR="00F3191C" w:rsidRPr="009543FB" w:rsidRDefault="00F3191C" w:rsidP="00F3191C">
      <w:pPr>
        <w:pStyle w:val="Akapitzlist"/>
        <w:numPr>
          <w:ilvl w:val="1"/>
          <w:numId w:val="87"/>
        </w:numPr>
        <w:tabs>
          <w:tab w:val="left" w:pos="284"/>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lang w:eastAsia="pl-PL"/>
        </w:rPr>
        <w:t>obowiązki podmiotu przetwarzającego.</w:t>
      </w:r>
    </w:p>
    <w:p w14:paraId="162AA69D" w14:textId="77777777"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Umowa powierzenia może zostać zawarta w formie pisemnej, w tym elektronicznej.</w:t>
      </w:r>
    </w:p>
    <w:p w14:paraId="7D4687D5" w14:textId="2D5888D1"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W przypadku, gdy elementy powierzenia przetwarzania danych wskazane w ustępie 3 znajdują się już w zawartej z danym podmiotem umowie, nie ma konieczności sporządzania dodatkowej umowy powierzenia przetwarzania danych osobowych.</w:t>
      </w:r>
    </w:p>
    <w:p w14:paraId="15D5FC6E" w14:textId="05B874BF"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eastAsia="Calibri" w:hAnsi="Lato" w:cs="Arial"/>
          <w:sz w:val="20"/>
          <w:szCs w:val="20"/>
          <w:lang w:val="it-IT"/>
        </w:rPr>
        <w:t>Za zawieranie umów powierzenia przetwarzania danych osobowych odpowiadają koordynatorzy działań.</w:t>
      </w:r>
    </w:p>
    <w:p w14:paraId="4D41B9CA" w14:textId="35E62652"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Koordynatorzy przed planowanym rozpoczęciem współpracy z podmiotem przetwarzającym, są zobowiązani poinformować o tym Pełnomocnika oraz skonsultować z nim postanowienia zawieranej umowy w zakresie powierzenia przetwarzania danych osobowych. Powierzenie przetwarzania danych może odbyć się wyłącznie na podstawie postanowień zaakceptowanych przez Pełnomocnika.</w:t>
      </w:r>
    </w:p>
    <w:p w14:paraId="6D814C34" w14:textId="2C86979A" w:rsidR="00F3191C" w:rsidRPr="009543FB" w:rsidRDefault="00F3191C" w:rsidP="00F3191C">
      <w:pPr>
        <w:pStyle w:val="Akapitzlist"/>
        <w:numPr>
          <w:ilvl w:val="1"/>
          <w:numId w:val="86"/>
        </w:numPr>
        <w:tabs>
          <w:tab w:val="clear" w:pos="357"/>
          <w:tab w:val="left" w:pos="284"/>
          <w:tab w:val="num" w:pos="567"/>
        </w:tabs>
        <w:spacing w:after="0" w:line="276" w:lineRule="auto"/>
        <w:ind w:left="0" w:firstLine="0"/>
        <w:contextualSpacing w:val="0"/>
        <w:jc w:val="both"/>
        <w:rPr>
          <w:rFonts w:ascii="Lato" w:hAnsi="Lato" w:cs="Arial"/>
          <w:sz w:val="20"/>
          <w:szCs w:val="20"/>
        </w:rPr>
      </w:pPr>
      <w:r w:rsidRPr="009543FB">
        <w:rPr>
          <w:rFonts w:ascii="Lato" w:hAnsi="Lato" w:cs="Arial"/>
          <w:sz w:val="20"/>
          <w:szCs w:val="20"/>
        </w:rPr>
        <w:t>Umowa powierzenia przetwarzania danych osobowych podpisywana jest zgodnie z zasadami reprezentacji AD lub udzielonymi pełnomocnictwami.</w:t>
      </w:r>
    </w:p>
    <w:p w14:paraId="14554E38" w14:textId="77777777"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Każdorazowe dokonanie powierzenia danych osobowych musi zostać obligatoryjnie odnotowane w rejestrze czynności przetwarzania danych osobowych.</w:t>
      </w:r>
    </w:p>
    <w:p w14:paraId="27A68067" w14:textId="0B498B66"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 AD ma prawo kontroli podmiotów przetwarzających, którym powierzył przetwarzanie danych osobowych.</w:t>
      </w:r>
    </w:p>
    <w:p w14:paraId="759B2F3C" w14:textId="4AE1EDFC" w:rsidR="00F3191C" w:rsidRPr="009543FB" w:rsidRDefault="00F3191C" w:rsidP="00F3191C">
      <w:pPr>
        <w:pStyle w:val="Akapitzlist"/>
        <w:numPr>
          <w:ilvl w:val="1"/>
          <w:numId w:val="86"/>
        </w:numPr>
        <w:tabs>
          <w:tab w:val="clear" w:pos="357"/>
          <w:tab w:val="left" w:pos="284"/>
          <w:tab w:val="num" w:pos="567"/>
        </w:tabs>
        <w:suppressAutoHyphens/>
        <w:spacing w:after="0" w:line="276" w:lineRule="auto"/>
        <w:ind w:left="0" w:firstLine="0"/>
        <w:contextualSpacing w:val="0"/>
        <w:jc w:val="both"/>
        <w:rPr>
          <w:rFonts w:ascii="Lato" w:hAnsi="Lato" w:cs="Arial"/>
          <w:sz w:val="20"/>
          <w:szCs w:val="20"/>
        </w:rPr>
      </w:pPr>
      <w:r w:rsidRPr="009543FB">
        <w:rPr>
          <w:rFonts w:ascii="Lato" w:hAnsi="Lato" w:cs="Arial"/>
          <w:sz w:val="20"/>
          <w:szCs w:val="20"/>
        </w:rPr>
        <w:t xml:space="preserve"> AD w zakresie prowadzonej przez siebie działalności może przetwarzać również dane osobowe powierzone przez podmioty, na rzecz których świadczy usługi. Przyjęcie danych w powierzenie przez AD musi zostać obligatoryjnie odnotowane w rejestrze kategorii czynności przetwarzania danych osobowych.</w:t>
      </w:r>
    </w:p>
    <w:p w14:paraId="1F1B2E26" w14:textId="77777777" w:rsidR="00F3191C" w:rsidRPr="009543FB" w:rsidRDefault="00F3191C" w:rsidP="00E942AF">
      <w:pPr>
        <w:tabs>
          <w:tab w:val="left" w:pos="284"/>
          <w:tab w:val="left" w:pos="360"/>
          <w:tab w:val="left" w:pos="709"/>
        </w:tabs>
        <w:spacing w:after="0" w:line="276" w:lineRule="auto"/>
        <w:jc w:val="center"/>
        <w:rPr>
          <w:rFonts w:ascii="Lato" w:eastAsia="Times New Roman" w:hAnsi="Lato" w:cs="Times New Roman"/>
          <w:b/>
          <w:bCs/>
          <w:sz w:val="20"/>
          <w:szCs w:val="20"/>
          <w:lang w:eastAsia="pl-PL"/>
        </w:rPr>
      </w:pPr>
    </w:p>
    <w:p w14:paraId="1CA8CB2F" w14:textId="3D4E6418" w:rsidR="00D92644" w:rsidRPr="009543FB" w:rsidRDefault="00D92644" w:rsidP="0096105E">
      <w:pPr>
        <w:tabs>
          <w:tab w:val="left" w:pos="284"/>
          <w:tab w:val="left" w:pos="360"/>
          <w:tab w:val="left" w:pos="709"/>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Rozdział V</w:t>
      </w:r>
      <w:r w:rsidR="00F3191C" w:rsidRPr="009543FB">
        <w:rPr>
          <w:rFonts w:ascii="Lato" w:eastAsia="Times New Roman" w:hAnsi="Lato" w:cs="Times New Roman"/>
          <w:b/>
          <w:bCs/>
          <w:sz w:val="20"/>
          <w:szCs w:val="20"/>
          <w:lang w:eastAsia="pl-PL"/>
        </w:rPr>
        <w:t>I</w:t>
      </w:r>
    </w:p>
    <w:p w14:paraId="56D4806F" w14:textId="2DCC547F" w:rsidR="00D92644" w:rsidRPr="009543FB" w:rsidRDefault="00D92644" w:rsidP="0096105E">
      <w:pPr>
        <w:tabs>
          <w:tab w:val="left" w:pos="284"/>
          <w:tab w:val="left" w:pos="360"/>
          <w:tab w:val="left" w:pos="709"/>
        </w:tabs>
        <w:spacing w:after="0" w:line="276" w:lineRule="auto"/>
        <w:jc w:val="center"/>
        <w:rPr>
          <w:rFonts w:ascii="Lato" w:hAnsi="Lato"/>
          <w:b/>
          <w:bCs/>
          <w:sz w:val="20"/>
          <w:szCs w:val="20"/>
        </w:rPr>
      </w:pPr>
      <w:r w:rsidRPr="009543FB">
        <w:rPr>
          <w:rFonts w:ascii="Lato" w:hAnsi="Lato"/>
          <w:b/>
          <w:bCs/>
          <w:sz w:val="20"/>
          <w:szCs w:val="20"/>
        </w:rPr>
        <w:t xml:space="preserve">Postępowanie w sytuacji </w:t>
      </w:r>
      <w:r w:rsidR="009E4847" w:rsidRPr="009543FB">
        <w:rPr>
          <w:rFonts w:ascii="Lato" w:hAnsi="Lato"/>
          <w:b/>
          <w:bCs/>
          <w:sz w:val="20"/>
          <w:szCs w:val="20"/>
        </w:rPr>
        <w:t>zagrożenia lub naruszenia</w:t>
      </w:r>
      <w:r w:rsidRPr="009543FB">
        <w:rPr>
          <w:rFonts w:ascii="Lato" w:hAnsi="Lato"/>
          <w:b/>
          <w:bCs/>
          <w:sz w:val="20"/>
          <w:szCs w:val="20"/>
        </w:rPr>
        <w:t xml:space="preserve"> ochrony danych osobowych</w:t>
      </w:r>
    </w:p>
    <w:p w14:paraId="4EABC0A9" w14:textId="77777777" w:rsidR="009A5172" w:rsidRPr="009543FB" w:rsidRDefault="009A5172" w:rsidP="0096105E">
      <w:pPr>
        <w:tabs>
          <w:tab w:val="left" w:pos="284"/>
          <w:tab w:val="left" w:pos="360"/>
          <w:tab w:val="left" w:pos="709"/>
        </w:tabs>
        <w:spacing w:after="0" w:line="276" w:lineRule="auto"/>
        <w:jc w:val="center"/>
        <w:rPr>
          <w:rFonts w:ascii="Lato" w:hAnsi="Lato"/>
          <w:b/>
          <w:bCs/>
          <w:sz w:val="20"/>
          <w:szCs w:val="20"/>
        </w:rPr>
      </w:pPr>
    </w:p>
    <w:p w14:paraId="74A9238D" w14:textId="7199A9A8" w:rsidR="009A5172" w:rsidRPr="009543FB" w:rsidRDefault="009A5172" w:rsidP="0096105E">
      <w:pPr>
        <w:pStyle w:val="NormalnyWeb"/>
        <w:tabs>
          <w:tab w:val="left" w:pos="284"/>
          <w:tab w:val="left" w:pos="709"/>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31</w:t>
      </w:r>
    </w:p>
    <w:p w14:paraId="27FBCEE8" w14:textId="49FA1C15" w:rsidR="009E4847" w:rsidRPr="009543FB" w:rsidRDefault="009E4847" w:rsidP="0096105E">
      <w:pPr>
        <w:pStyle w:val="NormalnyWeb"/>
        <w:tabs>
          <w:tab w:val="left" w:pos="284"/>
        </w:tabs>
        <w:spacing w:before="0" w:beforeAutospacing="0" w:after="0" w:afterAutospacing="0" w:line="276" w:lineRule="auto"/>
        <w:jc w:val="center"/>
        <w:rPr>
          <w:rFonts w:ascii="Lato" w:hAnsi="Lato"/>
          <w:sz w:val="20"/>
          <w:szCs w:val="20"/>
        </w:rPr>
      </w:pPr>
      <w:r w:rsidRPr="009543FB">
        <w:rPr>
          <w:rFonts w:ascii="Lato" w:hAnsi="Lato"/>
          <w:sz w:val="20"/>
          <w:szCs w:val="20"/>
          <w:bdr w:val="none" w:sz="0" w:space="0" w:color="auto" w:frame="1"/>
        </w:rPr>
        <w:t>Zagrożenie naruszenia danych osobowych – procedura</w:t>
      </w:r>
    </w:p>
    <w:p w14:paraId="7450DFE1" w14:textId="7A0EEAE8" w:rsidR="009A5172" w:rsidRPr="009543FB" w:rsidRDefault="009A5172" w:rsidP="0096105E">
      <w:pPr>
        <w:pStyle w:val="Akapitzlist"/>
        <w:numPr>
          <w:ilvl w:val="3"/>
          <w:numId w:val="73"/>
        </w:numPr>
        <w:tabs>
          <w:tab w:val="left" w:pos="284"/>
          <w:tab w:val="left" w:pos="2694"/>
        </w:tabs>
        <w:spacing w:after="0" w:line="276" w:lineRule="auto"/>
        <w:ind w:left="0" w:firstLine="0"/>
        <w:jc w:val="both"/>
        <w:rPr>
          <w:rFonts w:ascii="Lato" w:eastAsia="Times New Roman" w:hAnsi="Lato" w:cs="Times New Roman"/>
          <w:sz w:val="20"/>
          <w:szCs w:val="20"/>
        </w:rPr>
      </w:pPr>
      <w:r w:rsidRPr="009543FB">
        <w:rPr>
          <w:rFonts w:ascii="Lato" w:hAnsi="Lato" w:cs="Times New Roman"/>
          <w:sz w:val="20"/>
          <w:szCs w:val="20"/>
        </w:rPr>
        <w:t xml:space="preserve">Zagrożeniem bezpieczeństwa informacji jest sytuacja, w </w:t>
      </w:r>
      <w:r w:rsidR="003C21F7" w:rsidRPr="009543FB">
        <w:rPr>
          <w:rFonts w:ascii="Lato" w:hAnsi="Lato" w:cs="Times New Roman"/>
          <w:sz w:val="20"/>
          <w:szCs w:val="20"/>
        </w:rPr>
        <w:t>której</w:t>
      </w:r>
      <w:r w:rsidRPr="009543FB">
        <w:rPr>
          <w:rFonts w:ascii="Lato" w:hAnsi="Lato" w:cs="Times New Roman"/>
          <w:sz w:val="20"/>
          <w:szCs w:val="20"/>
        </w:rPr>
        <w:t xml:space="preserve"> występuje zagrożenie zaistnienia naruszenia danych osobowych. </w:t>
      </w:r>
      <w:r w:rsidR="0076384E" w:rsidRPr="009543FB">
        <w:rPr>
          <w:rFonts w:ascii="Lato" w:hAnsi="Lato" w:cs="Times New Roman"/>
          <w:sz w:val="20"/>
          <w:szCs w:val="20"/>
        </w:rPr>
        <w:t>Zagrożeniem są</w:t>
      </w:r>
      <w:r w:rsidRPr="009543FB">
        <w:rPr>
          <w:rFonts w:ascii="Lato" w:hAnsi="Lato" w:cs="Times New Roman"/>
          <w:sz w:val="20"/>
          <w:szCs w:val="20"/>
        </w:rPr>
        <w:t xml:space="preserve"> </w:t>
      </w:r>
      <w:r w:rsidR="0076384E" w:rsidRPr="009543FB">
        <w:rPr>
          <w:rFonts w:ascii="Lato" w:hAnsi="Lato" w:cs="Times New Roman"/>
          <w:sz w:val="20"/>
          <w:szCs w:val="20"/>
        </w:rPr>
        <w:t>m.in.</w:t>
      </w:r>
      <w:r w:rsidRPr="009543FB">
        <w:rPr>
          <w:rFonts w:ascii="Lato" w:hAnsi="Lato" w:cs="Times New Roman"/>
          <w:sz w:val="20"/>
          <w:szCs w:val="20"/>
        </w:rPr>
        <w:t>:</w:t>
      </w:r>
    </w:p>
    <w:p w14:paraId="51B51579" w14:textId="77777777" w:rsidR="009A5172" w:rsidRPr="009543FB" w:rsidRDefault="009A5172" w:rsidP="0096105E">
      <w:pPr>
        <w:numPr>
          <w:ilvl w:val="0"/>
          <w:numId w:val="73"/>
        </w:numPr>
        <w:pBdr>
          <w:top w:val="nil"/>
          <w:left w:val="nil"/>
          <w:bottom w:val="nil"/>
          <w:right w:val="nil"/>
          <w:between w:val="nil"/>
          <w:bar w:val="nil"/>
        </w:pBdr>
        <w:tabs>
          <w:tab w:val="left" w:pos="284"/>
          <w:tab w:val="left" w:pos="2694"/>
        </w:tabs>
        <w:spacing w:after="0" w:line="276" w:lineRule="auto"/>
        <w:ind w:left="0" w:firstLine="0"/>
        <w:jc w:val="both"/>
        <w:rPr>
          <w:rFonts w:ascii="Lato" w:hAnsi="Lato" w:cs="Times New Roman"/>
          <w:sz w:val="20"/>
          <w:szCs w:val="20"/>
        </w:rPr>
      </w:pPr>
      <w:r w:rsidRPr="009543FB">
        <w:rPr>
          <w:rFonts w:ascii="Lato" w:hAnsi="Lato" w:cs="Times New Roman"/>
          <w:sz w:val="20"/>
          <w:szCs w:val="20"/>
        </w:rPr>
        <w:t xml:space="preserve">nieprzestrzeganie Polityki przez osoby przetwarzające dane, np. niezamykanie pomieszczeń, szaf, biurek, brak stosowania zasad ochrony haseł, </w:t>
      </w:r>
    </w:p>
    <w:p w14:paraId="2B059A06" w14:textId="77777777" w:rsidR="009A5172" w:rsidRPr="009543FB" w:rsidRDefault="009A5172" w:rsidP="0096105E">
      <w:pPr>
        <w:numPr>
          <w:ilvl w:val="0"/>
          <w:numId w:val="73"/>
        </w:numPr>
        <w:pBdr>
          <w:top w:val="nil"/>
          <w:left w:val="nil"/>
          <w:bottom w:val="nil"/>
          <w:right w:val="nil"/>
          <w:between w:val="nil"/>
          <w:bar w:val="nil"/>
        </w:pBdr>
        <w:tabs>
          <w:tab w:val="left" w:pos="284"/>
          <w:tab w:val="left" w:pos="2694"/>
        </w:tabs>
        <w:spacing w:after="0" w:line="276" w:lineRule="auto"/>
        <w:ind w:left="0" w:firstLine="0"/>
        <w:jc w:val="both"/>
        <w:rPr>
          <w:rFonts w:ascii="Lato" w:hAnsi="Lato" w:cs="Times New Roman"/>
          <w:sz w:val="20"/>
          <w:szCs w:val="20"/>
        </w:rPr>
      </w:pPr>
      <w:r w:rsidRPr="009543FB">
        <w:rPr>
          <w:rFonts w:ascii="Lato" w:hAnsi="Lato" w:cs="Times New Roman"/>
          <w:sz w:val="20"/>
          <w:szCs w:val="20"/>
        </w:rPr>
        <w:t>niewłaściwe zabezpieczenie fizyczne dokument</w:t>
      </w:r>
      <w:r w:rsidRPr="009543FB">
        <w:rPr>
          <w:rFonts w:ascii="Lato" w:hAnsi="Lato" w:cs="Times New Roman"/>
          <w:sz w:val="20"/>
          <w:szCs w:val="20"/>
          <w:lang w:val="es-ES_tradnl"/>
        </w:rPr>
        <w:t>ó</w:t>
      </w:r>
      <w:r w:rsidRPr="009543FB">
        <w:rPr>
          <w:rFonts w:ascii="Lato" w:hAnsi="Lato" w:cs="Times New Roman"/>
          <w:sz w:val="20"/>
          <w:szCs w:val="20"/>
        </w:rPr>
        <w:t>w, urządzeń lub pomieszczeń,</w:t>
      </w:r>
    </w:p>
    <w:p w14:paraId="10F2B492" w14:textId="77777777" w:rsidR="009A5172" w:rsidRPr="009543FB" w:rsidRDefault="009A5172" w:rsidP="0096105E">
      <w:pPr>
        <w:numPr>
          <w:ilvl w:val="0"/>
          <w:numId w:val="73"/>
        </w:numPr>
        <w:pBdr>
          <w:top w:val="nil"/>
          <w:left w:val="nil"/>
          <w:bottom w:val="nil"/>
          <w:right w:val="nil"/>
          <w:between w:val="nil"/>
          <w:bar w:val="nil"/>
        </w:pBdr>
        <w:tabs>
          <w:tab w:val="left" w:pos="284"/>
          <w:tab w:val="left" w:pos="2694"/>
        </w:tabs>
        <w:spacing w:after="0" w:line="276" w:lineRule="auto"/>
        <w:ind w:left="0" w:firstLine="0"/>
        <w:jc w:val="both"/>
        <w:rPr>
          <w:rFonts w:ascii="Lato" w:hAnsi="Lato" w:cs="Times New Roman"/>
          <w:sz w:val="20"/>
          <w:szCs w:val="20"/>
        </w:rPr>
      </w:pPr>
      <w:r w:rsidRPr="009543FB">
        <w:rPr>
          <w:rFonts w:ascii="Lato" w:hAnsi="Lato" w:cs="Times New Roman"/>
          <w:sz w:val="20"/>
          <w:szCs w:val="20"/>
        </w:rPr>
        <w:lastRenderedPageBreak/>
        <w:t>niewłaściwe zabezpieczenie oprogramowania lub sprzętu IT przed wyciekiem, kradzieżą lub utratą danych osobowych.</w:t>
      </w:r>
    </w:p>
    <w:p w14:paraId="48546F90" w14:textId="6830A2E1" w:rsidR="00E942AF" w:rsidRPr="009543FB" w:rsidRDefault="0076384E" w:rsidP="0096105E">
      <w:pPr>
        <w:pStyle w:val="NormalnyWeb"/>
        <w:numPr>
          <w:ilvl w:val="0"/>
          <w:numId w:val="20"/>
        </w:numPr>
        <w:tabs>
          <w:tab w:val="clear" w:pos="720"/>
          <w:tab w:val="left" w:pos="0"/>
          <w:tab w:val="left" w:pos="284"/>
          <w:tab w:val="num" w:pos="360"/>
          <w:tab w:val="left" w:pos="269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W przypadku stwierdzenia wystąpienia zagrożenia każdy pracownik jest zobowiązany niezwłocznie zgłosić to swojemu bezpośredniemu przełożonemu</w:t>
      </w:r>
      <w:r w:rsidR="00E942AF" w:rsidRPr="009543FB">
        <w:rPr>
          <w:rFonts w:ascii="Lato" w:hAnsi="Lato"/>
          <w:sz w:val="20"/>
          <w:szCs w:val="20"/>
        </w:rPr>
        <w:t xml:space="preserve"> oraz powstrzymać się od pracy lub innych działań mogących zatrzeć dowody naruszenia</w:t>
      </w:r>
      <w:r w:rsidRPr="009543FB">
        <w:rPr>
          <w:rFonts w:ascii="Lato" w:hAnsi="Lato"/>
          <w:sz w:val="20"/>
          <w:szCs w:val="20"/>
        </w:rPr>
        <w:t xml:space="preserve">. </w:t>
      </w:r>
      <w:r w:rsidR="00E942AF" w:rsidRPr="009543FB">
        <w:rPr>
          <w:rFonts w:ascii="Lato" w:hAnsi="Lato"/>
          <w:sz w:val="20"/>
          <w:szCs w:val="20"/>
        </w:rPr>
        <w:t xml:space="preserve">W razie konieczności zobowiązany jest także podjąć, stosownie do zaistniałej sytuacji, wszelkie niezbędne działania celem zapobieżenia dalszym zagrożeniom, </w:t>
      </w:r>
      <w:r w:rsidR="003C21F7" w:rsidRPr="009543FB">
        <w:rPr>
          <w:rFonts w:ascii="Lato" w:hAnsi="Lato"/>
          <w:sz w:val="20"/>
          <w:szCs w:val="20"/>
        </w:rPr>
        <w:t>które</w:t>
      </w:r>
      <w:r w:rsidR="00E942AF" w:rsidRPr="009543FB">
        <w:rPr>
          <w:rFonts w:ascii="Lato" w:hAnsi="Lato"/>
          <w:sz w:val="20"/>
          <w:szCs w:val="20"/>
        </w:rPr>
        <w:t xml:space="preserve"> mogą skutkować </w:t>
      </w:r>
      <w:r w:rsidR="00E942AF" w:rsidRPr="009543FB">
        <w:rPr>
          <w:rFonts w:ascii="Lato" w:hAnsi="Lato"/>
          <w:sz w:val="20"/>
          <w:szCs w:val="20"/>
          <w:lang w:val="pt-PT"/>
        </w:rPr>
        <w:t>utrat</w:t>
      </w:r>
      <w:r w:rsidR="00E942AF" w:rsidRPr="009543FB">
        <w:rPr>
          <w:rFonts w:ascii="Lato" w:hAnsi="Lato"/>
          <w:sz w:val="20"/>
          <w:szCs w:val="20"/>
        </w:rPr>
        <w:t>ą danych osobowych.</w:t>
      </w:r>
    </w:p>
    <w:p w14:paraId="54144B2A" w14:textId="6A48C725" w:rsidR="0076384E" w:rsidRPr="009543FB" w:rsidRDefault="0076384E" w:rsidP="0096105E">
      <w:pPr>
        <w:pStyle w:val="NormalnyWeb"/>
        <w:numPr>
          <w:ilvl w:val="0"/>
          <w:numId w:val="20"/>
        </w:numPr>
        <w:tabs>
          <w:tab w:val="clear" w:pos="720"/>
          <w:tab w:val="left" w:pos="0"/>
          <w:tab w:val="left" w:pos="284"/>
          <w:tab w:val="num" w:pos="360"/>
          <w:tab w:val="left" w:pos="269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Przełożony zgłasza to Pełnomocnikowi Zarządu, który</w:t>
      </w:r>
      <w:r w:rsidR="009E4847" w:rsidRPr="009543FB">
        <w:rPr>
          <w:rFonts w:ascii="Lato" w:hAnsi="Lato"/>
          <w:sz w:val="20"/>
          <w:szCs w:val="20"/>
        </w:rPr>
        <w:t xml:space="preserve"> we współpracy z AS</w:t>
      </w:r>
      <w:r w:rsidRPr="009543FB">
        <w:rPr>
          <w:rFonts w:ascii="Lato" w:hAnsi="Lato"/>
          <w:sz w:val="20"/>
          <w:szCs w:val="20"/>
        </w:rPr>
        <w:t>:</w:t>
      </w:r>
    </w:p>
    <w:p w14:paraId="38944254" w14:textId="4205F66B" w:rsidR="009A5172" w:rsidRPr="009543FB" w:rsidRDefault="0076384E" w:rsidP="0096105E">
      <w:pPr>
        <w:pStyle w:val="Akapitzlist"/>
        <w:numPr>
          <w:ilvl w:val="0"/>
          <w:numId w:val="74"/>
        </w:numPr>
        <w:pBdr>
          <w:top w:val="nil"/>
          <w:left w:val="nil"/>
          <w:bottom w:val="nil"/>
          <w:right w:val="nil"/>
          <w:between w:val="nil"/>
          <w:bar w:val="nil"/>
        </w:pBdr>
        <w:tabs>
          <w:tab w:val="clear" w:pos="720"/>
          <w:tab w:val="left" w:pos="284"/>
          <w:tab w:val="left" w:pos="269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w:t>
      </w:r>
      <w:r w:rsidR="009A5172" w:rsidRPr="009543FB">
        <w:rPr>
          <w:rFonts w:ascii="Lato" w:hAnsi="Lato" w:cs="Times New Roman"/>
          <w:sz w:val="20"/>
          <w:szCs w:val="20"/>
        </w:rPr>
        <w:t>stal</w:t>
      </w:r>
      <w:r w:rsidRPr="009543FB">
        <w:rPr>
          <w:rFonts w:ascii="Lato" w:hAnsi="Lato" w:cs="Times New Roman"/>
          <w:sz w:val="20"/>
          <w:szCs w:val="20"/>
        </w:rPr>
        <w:t xml:space="preserve">a </w:t>
      </w:r>
      <w:r w:rsidR="009A5172" w:rsidRPr="009543FB">
        <w:rPr>
          <w:rFonts w:ascii="Lato" w:hAnsi="Lato" w:cs="Times New Roman"/>
          <w:sz w:val="20"/>
          <w:szCs w:val="20"/>
        </w:rPr>
        <w:t>zakres i przyczyn</w:t>
      </w:r>
      <w:r w:rsidRPr="009543FB">
        <w:rPr>
          <w:rFonts w:ascii="Lato" w:hAnsi="Lato" w:cs="Times New Roman"/>
          <w:sz w:val="20"/>
          <w:szCs w:val="20"/>
        </w:rPr>
        <w:t>y</w:t>
      </w:r>
      <w:r w:rsidR="009A5172" w:rsidRPr="009543FB">
        <w:rPr>
          <w:rFonts w:ascii="Lato" w:hAnsi="Lato" w:cs="Times New Roman"/>
          <w:sz w:val="20"/>
          <w:szCs w:val="20"/>
        </w:rPr>
        <w:t xml:space="preserve"> zagro</w:t>
      </w:r>
      <w:r w:rsidRPr="009543FB">
        <w:rPr>
          <w:rFonts w:ascii="Lato" w:hAnsi="Lato" w:cs="Times New Roman"/>
          <w:sz w:val="20"/>
          <w:szCs w:val="20"/>
        </w:rPr>
        <w:t>żenia oraz jego ewentualnych skutków</w:t>
      </w:r>
      <w:r w:rsidR="009A5172" w:rsidRPr="009543FB">
        <w:rPr>
          <w:rFonts w:ascii="Lato" w:hAnsi="Lato" w:cs="Times New Roman"/>
          <w:sz w:val="20"/>
          <w:szCs w:val="20"/>
        </w:rPr>
        <w:t xml:space="preserve">, </w:t>
      </w:r>
    </w:p>
    <w:p w14:paraId="2AC15274" w14:textId="77777777" w:rsidR="009A5172" w:rsidRPr="009543FB" w:rsidRDefault="009A5172" w:rsidP="0096105E">
      <w:pPr>
        <w:pStyle w:val="Akapitzlist"/>
        <w:numPr>
          <w:ilvl w:val="0"/>
          <w:numId w:val="74"/>
        </w:numPr>
        <w:pBdr>
          <w:top w:val="nil"/>
          <w:left w:val="nil"/>
          <w:bottom w:val="nil"/>
          <w:right w:val="nil"/>
          <w:between w:val="nil"/>
          <w:bar w:val="nil"/>
        </w:pBdr>
        <w:tabs>
          <w:tab w:val="clear" w:pos="720"/>
          <w:tab w:val="left" w:pos="284"/>
          <w:tab w:val="left" w:pos="269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w miarę możliwości przywr</w:t>
      </w:r>
      <w:r w:rsidRPr="009543FB">
        <w:rPr>
          <w:rFonts w:ascii="Lato" w:hAnsi="Lato" w:cs="Times New Roman"/>
          <w:sz w:val="20"/>
          <w:szCs w:val="20"/>
          <w:lang w:val="es-ES_tradnl"/>
        </w:rPr>
        <w:t>ó</w:t>
      </w:r>
      <w:r w:rsidRPr="009543FB">
        <w:rPr>
          <w:rFonts w:ascii="Lato" w:hAnsi="Lato" w:cs="Times New Roman"/>
          <w:sz w:val="20"/>
          <w:szCs w:val="20"/>
        </w:rPr>
        <w:t>cenie stanu zgodnego z zasadami ochrony danych osobowych,</w:t>
      </w:r>
    </w:p>
    <w:p w14:paraId="5584FFFC" w14:textId="77777777" w:rsidR="009A5172" w:rsidRPr="009543FB" w:rsidRDefault="009A5172" w:rsidP="0096105E">
      <w:pPr>
        <w:pStyle w:val="Akapitzlist"/>
        <w:numPr>
          <w:ilvl w:val="0"/>
          <w:numId w:val="74"/>
        </w:numPr>
        <w:pBdr>
          <w:top w:val="nil"/>
          <w:left w:val="nil"/>
          <w:bottom w:val="nil"/>
          <w:right w:val="nil"/>
          <w:between w:val="nil"/>
          <w:bar w:val="nil"/>
        </w:pBdr>
        <w:tabs>
          <w:tab w:val="clear" w:pos="720"/>
          <w:tab w:val="left" w:pos="284"/>
          <w:tab w:val="left" w:pos="269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w razie konieczności zainicjowanie działań dyscyplinarnych,</w:t>
      </w:r>
    </w:p>
    <w:p w14:paraId="6A5D4A33" w14:textId="7CF5417A" w:rsidR="009A5172" w:rsidRPr="009543FB" w:rsidRDefault="009A5172" w:rsidP="0096105E">
      <w:pPr>
        <w:pStyle w:val="Akapitzlist"/>
        <w:numPr>
          <w:ilvl w:val="0"/>
          <w:numId w:val="74"/>
        </w:numPr>
        <w:pBdr>
          <w:top w:val="nil"/>
          <w:left w:val="nil"/>
          <w:bottom w:val="nil"/>
          <w:right w:val="nil"/>
          <w:between w:val="nil"/>
          <w:bar w:val="nil"/>
        </w:pBdr>
        <w:tabs>
          <w:tab w:val="clear" w:pos="720"/>
          <w:tab w:val="left" w:pos="284"/>
          <w:tab w:val="left" w:pos="269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 xml:space="preserve">zarekomendowanie działań zapobiegawczych w kierunku wyeliminowania podobnych zagrożeń w </w:t>
      </w:r>
      <w:r w:rsidR="0076384E" w:rsidRPr="009543FB">
        <w:rPr>
          <w:rFonts w:ascii="Lato" w:hAnsi="Lato" w:cs="Times New Roman"/>
          <w:sz w:val="20"/>
          <w:szCs w:val="20"/>
        </w:rPr>
        <w:t>przyszłości</w:t>
      </w:r>
      <w:r w:rsidRPr="009543FB">
        <w:rPr>
          <w:rFonts w:ascii="Lato" w:hAnsi="Lato" w:cs="Times New Roman"/>
          <w:sz w:val="20"/>
          <w:szCs w:val="20"/>
          <w:lang w:val="it-IT"/>
        </w:rPr>
        <w:t>,</w:t>
      </w:r>
    </w:p>
    <w:p w14:paraId="17F476B3" w14:textId="77777777" w:rsidR="009A5172" w:rsidRPr="009543FB" w:rsidRDefault="009A5172" w:rsidP="0096105E">
      <w:pPr>
        <w:pStyle w:val="Akapitzlist"/>
        <w:numPr>
          <w:ilvl w:val="0"/>
          <w:numId w:val="74"/>
        </w:numPr>
        <w:pBdr>
          <w:top w:val="nil"/>
          <w:left w:val="nil"/>
          <w:bottom w:val="nil"/>
          <w:right w:val="nil"/>
          <w:between w:val="nil"/>
          <w:bar w:val="nil"/>
        </w:pBdr>
        <w:tabs>
          <w:tab w:val="clear" w:pos="720"/>
          <w:tab w:val="left" w:pos="284"/>
          <w:tab w:val="left" w:pos="269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udokumentowanie prowadzonego postępowania w rejestrze naruszeń bezpieczeństwa.</w:t>
      </w:r>
    </w:p>
    <w:p w14:paraId="42938A01" w14:textId="77777777" w:rsidR="009E4847" w:rsidRPr="009543FB" w:rsidRDefault="009E4847" w:rsidP="0096105E">
      <w:pPr>
        <w:pStyle w:val="Akapitzlist"/>
        <w:tabs>
          <w:tab w:val="left" w:pos="709"/>
        </w:tabs>
        <w:spacing w:after="0" w:line="276" w:lineRule="auto"/>
        <w:ind w:left="709"/>
        <w:jc w:val="both"/>
        <w:rPr>
          <w:rFonts w:ascii="Lato" w:hAnsi="Lato"/>
          <w:sz w:val="20"/>
          <w:szCs w:val="20"/>
        </w:rPr>
      </w:pPr>
    </w:p>
    <w:p w14:paraId="187A6149" w14:textId="2F0E8E30" w:rsidR="009A5172" w:rsidRPr="009543FB" w:rsidRDefault="009E4847" w:rsidP="0096105E">
      <w:pPr>
        <w:pStyle w:val="Akapitzlist"/>
        <w:tabs>
          <w:tab w:val="left" w:pos="0"/>
        </w:tabs>
        <w:spacing w:after="0" w:line="276" w:lineRule="auto"/>
        <w:ind w:left="0"/>
        <w:jc w:val="center"/>
        <w:rPr>
          <w:rFonts w:ascii="Lato" w:hAnsi="Lato"/>
          <w:b/>
          <w:sz w:val="20"/>
          <w:szCs w:val="20"/>
        </w:rPr>
      </w:pPr>
      <w:r w:rsidRPr="009543FB">
        <w:rPr>
          <w:rFonts w:ascii="Lato" w:hAnsi="Lato"/>
          <w:b/>
          <w:sz w:val="20"/>
          <w:szCs w:val="20"/>
        </w:rPr>
        <w:t>§</w:t>
      </w:r>
      <w:r w:rsidR="00B84BF7" w:rsidRPr="009543FB">
        <w:rPr>
          <w:rFonts w:ascii="Lato" w:hAnsi="Lato"/>
          <w:b/>
          <w:sz w:val="20"/>
          <w:szCs w:val="20"/>
        </w:rPr>
        <w:t xml:space="preserve"> </w:t>
      </w:r>
      <w:r w:rsidR="00B87DC1" w:rsidRPr="009543FB">
        <w:rPr>
          <w:rFonts w:ascii="Lato" w:hAnsi="Lato"/>
          <w:b/>
          <w:sz w:val="20"/>
          <w:szCs w:val="20"/>
        </w:rPr>
        <w:t>32</w:t>
      </w:r>
    </w:p>
    <w:p w14:paraId="68551DAC" w14:textId="66A078EE" w:rsidR="009E4847" w:rsidRPr="009543FB" w:rsidRDefault="009E4847" w:rsidP="0096105E">
      <w:pPr>
        <w:pStyle w:val="NormalnyWeb"/>
        <w:tabs>
          <w:tab w:val="left" w:pos="284"/>
        </w:tabs>
        <w:spacing w:before="0" w:beforeAutospacing="0" w:after="0" w:afterAutospacing="0" w:line="276" w:lineRule="auto"/>
        <w:jc w:val="center"/>
        <w:rPr>
          <w:rFonts w:ascii="Lato" w:hAnsi="Lato"/>
          <w:sz w:val="20"/>
          <w:szCs w:val="20"/>
        </w:rPr>
      </w:pPr>
      <w:r w:rsidRPr="009543FB">
        <w:rPr>
          <w:rFonts w:ascii="Lato" w:hAnsi="Lato"/>
          <w:sz w:val="20"/>
          <w:szCs w:val="20"/>
          <w:bdr w:val="none" w:sz="0" w:space="0" w:color="auto" w:frame="1"/>
        </w:rPr>
        <w:t>Incydent – procedura</w:t>
      </w:r>
    </w:p>
    <w:p w14:paraId="29F2E019" w14:textId="173DC237" w:rsidR="009A5172" w:rsidRPr="009543FB" w:rsidRDefault="009A5172" w:rsidP="0096105E">
      <w:pPr>
        <w:pStyle w:val="Akapitzlist"/>
        <w:numPr>
          <w:ilvl w:val="3"/>
          <w:numId w:val="75"/>
        </w:numPr>
        <w:tabs>
          <w:tab w:val="left" w:pos="284"/>
        </w:tabs>
        <w:spacing w:after="0" w:line="276" w:lineRule="auto"/>
        <w:ind w:left="0" w:firstLine="0"/>
        <w:jc w:val="both"/>
        <w:rPr>
          <w:rFonts w:ascii="Lato" w:eastAsia="Times New Roman" w:hAnsi="Lato" w:cs="Times New Roman"/>
          <w:sz w:val="20"/>
          <w:szCs w:val="20"/>
        </w:rPr>
      </w:pPr>
      <w:r w:rsidRPr="009543FB">
        <w:rPr>
          <w:rFonts w:ascii="Lato" w:hAnsi="Lato" w:cs="Times New Roman"/>
          <w:sz w:val="20"/>
          <w:szCs w:val="20"/>
        </w:rPr>
        <w:t xml:space="preserve">Incydentem jest sytuacja naruszenia bezpieczeństwa informacji ze względu na dostępność, integralność i poufność. Incydenty powinny być wykrywane, rejestrowane i monitorowane w celu zapobieżenia ich ponownemu wystąpieniu. </w:t>
      </w:r>
      <w:r w:rsidR="009E4847" w:rsidRPr="009543FB">
        <w:rPr>
          <w:rFonts w:ascii="Lato" w:hAnsi="Lato" w:cs="Times New Roman"/>
          <w:sz w:val="20"/>
          <w:szCs w:val="20"/>
        </w:rPr>
        <w:t>I</w:t>
      </w:r>
      <w:r w:rsidRPr="009543FB">
        <w:rPr>
          <w:rFonts w:ascii="Lato" w:hAnsi="Lato" w:cs="Times New Roman"/>
          <w:sz w:val="20"/>
          <w:szCs w:val="20"/>
        </w:rPr>
        <w:t>ncydent</w:t>
      </w:r>
      <w:r w:rsidR="009E4847" w:rsidRPr="009543FB">
        <w:rPr>
          <w:rFonts w:ascii="Lato" w:hAnsi="Lato" w:cs="Times New Roman"/>
          <w:sz w:val="20"/>
          <w:szCs w:val="20"/>
        </w:rPr>
        <w:t>em są m.in.</w:t>
      </w:r>
      <w:r w:rsidRPr="009543FB">
        <w:rPr>
          <w:rFonts w:ascii="Lato" w:hAnsi="Lato" w:cs="Times New Roman"/>
          <w:sz w:val="20"/>
          <w:szCs w:val="20"/>
          <w:lang w:val="en-US"/>
        </w:rPr>
        <w:t>:</w:t>
      </w:r>
    </w:p>
    <w:p w14:paraId="43978167" w14:textId="77777777" w:rsidR="009A5172" w:rsidRPr="009543FB" w:rsidRDefault="009A5172" w:rsidP="0096105E">
      <w:pPr>
        <w:pStyle w:val="Akapitzlist"/>
        <w:numPr>
          <w:ilvl w:val="0"/>
          <w:numId w:val="75"/>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losowe zdarzenie wewnętrzne, np. awaria komputera, serwera, twardego dysku, błąd użytkownika, informatyka, zgubienie danych,</w:t>
      </w:r>
    </w:p>
    <w:p w14:paraId="264C1626" w14:textId="77777777" w:rsidR="009A5172" w:rsidRPr="009543FB" w:rsidRDefault="009A5172" w:rsidP="0096105E">
      <w:pPr>
        <w:pStyle w:val="Akapitzlist"/>
        <w:numPr>
          <w:ilvl w:val="0"/>
          <w:numId w:val="75"/>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losowe zdarzenie zewnętrzne, np. klęski żywiołowe, zalanie, awaria zasilania, pożar,</w:t>
      </w:r>
    </w:p>
    <w:p w14:paraId="0B5BCBC0" w14:textId="0B02D817" w:rsidR="009E4847" w:rsidRPr="009543FB" w:rsidRDefault="009A5172" w:rsidP="0096105E">
      <w:pPr>
        <w:pStyle w:val="Akapitzlist"/>
        <w:numPr>
          <w:ilvl w:val="0"/>
          <w:numId w:val="75"/>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incydent umyślny, np. wyciek informacji, ujawnienie danych nieupoważnionym osobom, św</w:t>
      </w:r>
      <w:r w:rsidR="003C21F7" w:rsidRPr="009543FB">
        <w:rPr>
          <w:rFonts w:ascii="Lato" w:hAnsi="Lato" w:cs="Times New Roman"/>
          <w:sz w:val="20"/>
          <w:szCs w:val="20"/>
        </w:rPr>
        <w:t>iadome zniszczenie danych, działa</w:t>
      </w:r>
      <w:r w:rsidR="003C21F7" w:rsidRPr="009543FB">
        <w:rPr>
          <w:rFonts w:ascii="Lato" w:hAnsi="Lato" w:cs="Times New Roman"/>
          <w:sz w:val="20"/>
          <w:szCs w:val="20"/>
          <w:lang w:val="de-DE"/>
        </w:rPr>
        <w:t>nie</w:t>
      </w:r>
      <w:r w:rsidRPr="009543FB">
        <w:rPr>
          <w:rFonts w:ascii="Lato" w:hAnsi="Lato" w:cs="Times New Roman"/>
          <w:sz w:val="20"/>
          <w:szCs w:val="20"/>
          <w:lang w:val="de-DE"/>
        </w:rPr>
        <w:t xml:space="preserve"> </w:t>
      </w:r>
      <w:proofErr w:type="spellStart"/>
      <w:r w:rsidR="003C21F7" w:rsidRPr="009543FB">
        <w:rPr>
          <w:rFonts w:ascii="Lato" w:hAnsi="Lato" w:cs="Times New Roman"/>
          <w:sz w:val="20"/>
          <w:szCs w:val="20"/>
          <w:lang w:val="de-DE"/>
        </w:rPr>
        <w:t>wirusów</w:t>
      </w:r>
      <w:proofErr w:type="spellEnd"/>
      <w:r w:rsidRPr="009543FB">
        <w:rPr>
          <w:rFonts w:ascii="Lato" w:hAnsi="Lato" w:cs="Times New Roman"/>
          <w:sz w:val="20"/>
          <w:szCs w:val="20"/>
        </w:rPr>
        <w:t xml:space="preserve"> komputerowych, włamanie do pomieszczeń lub systemu informatycznego (wewnętrzne i zewnętrzne).</w:t>
      </w:r>
    </w:p>
    <w:p w14:paraId="638D3277" w14:textId="3BE869CD" w:rsidR="00E942AF" w:rsidRPr="009543FB" w:rsidRDefault="00E942AF" w:rsidP="0096105E">
      <w:pPr>
        <w:pBdr>
          <w:top w:val="nil"/>
          <w:left w:val="nil"/>
          <w:bottom w:val="nil"/>
          <w:right w:val="nil"/>
          <w:between w:val="nil"/>
          <w:bar w:val="nil"/>
        </w:pBdr>
        <w:tabs>
          <w:tab w:val="left" w:pos="284"/>
        </w:tabs>
        <w:spacing w:after="0" w:line="276" w:lineRule="auto"/>
        <w:jc w:val="both"/>
        <w:rPr>
          <w:rFonts w:ascii="Lato" w:hAnsi="Lato"/>
          <w:sz w:val="20"/>
          <w:szCs w:val="20"/>
        </w:rPr>
      </w:pPr>
      <w:r w:rsidRPr="009543FB">
        <w:rPr>
          <w:rFonts w:ascii="Lato" w:hAnsi="Lato" w:cs="Times New Roman"/>
          <w:sz w:val="20"/>
          <w:szCs w:val="20"/>
        </w:rPr>
        <w:t xml:space="preserve">2. </w:t>
      </w:r>
      <w:r w:rsidR="009E4847" w:rsidRPr="009543FB">
        <w:rPr>
          <w:rFonts w:ascii="Lato" w:hAnsi="Lato" w:cs="Times New Roman"/>
          <w:sz w:val="20"/>
          <w:szCs w:val="20"/>
        </w:rPr>
        <w:t>W</w:t>
      </w:r>
      <w:r w:rsidR="009A5172" w:rsidRPr="009543FB">
        <w:rPr>
          <w:rFonts w:ascii="Lato" w:hAnsi="Lato" w:cs="Times New Roman"/>
          <w:sz w:val="20"/>
          <w:szCs w:val="20"/>
        </w:rPr>
        <w:t xml:space="preserve"> przypadku stwierdzenia wystąpienia incydentu</w:t>
      </w:r>
      <w:r w:rsidR="009E4847" w:rsidRPr="009543FB">
        <w:rPr>
          <w:rFonts w:ascii="Lato" w:hAnsi="Lato" w:cs="Times New Roman"/>
          <w:sz w:val="20"/>
          <w:szCs w:val="20"/>
        </w:rPr>
        <w:t xml:space="preserve"> k</w:t>
      </w:r>
      <w:r w:rsidR="009E4847" w:rsidRPr="009543FB">
        <w:rPr>
          <w:rFonts w:ascii="Lato" w:hAnsi="Lato"/>
          <w:sz w:val="20"/>
          <w:szCs w:val="20"/>
        </w:rPr>
        <w:t>ażdy pracownik jest zobowiązany niezwłocznie zgłosić to swojemu bezpośredniemu przełożonemu</w:t>
      </w:r>
      <w:r w:rsidRPr="009543FB">
        <w:rPr>
          <w:rFonts w:ascii="Lato" w:hAnsi="Lato"/>
          <w:sz w:val="20"/>
          <w:szCs w:val="20"/>
        </w:rPr>
        <w:t xml:space="preserve"> oraz powstrzymać się od pracy lub innych działań mogących zatrzeć dowody incydentu. W razie konieczności zobowiązany jest także </w:t>
      </w:r>
      <w:r w:rsidRPr="009543FB">
        <w:rPr>
          <w:rFonts w:ascii="Lato" w:hAnsi="Lato" w:cs="Times New Roman"/>
          <w:sz w:val="20"/>
          <w:szCs w:val="20"/>
        </w:rPr>
        <w:t>podj</w:t>
      </w:r>
      <w:r w:rsidRPr="009543FB">
        <w:rPr>
          <w:rFonts w:ascii="Lato" w:hAnsi="Lato"/>
          <w:sz w:val="20"/>
          <w:szCs w:val="20"/>
        </w:rPr>
        <w:t>ąć</w:t>
      </w:r>
      <w:r w:rsidRPr="009543FB">
        <w:rPr>
          <w:rFonts w:ascii="Lato" w:hAnsi="Lato" w:cs="Times New Roman"/>
          <w:sz w:val="20"/>
          <w:szCs w:val="20"/>
        </w:rPr>
        <w:t>, stosownie do zaistniałej sytuacji, wszelki</w:t>
      </w:r>
      <w:r w:rsidRPr="009543FB">
        <w:rPr>
          <w:rFonts w:ascii="Lato" w:hAnsi="Lato"/>
          <w:sz w:val="20"/>
          <w:szCs w:val="20"/>
        </w:rPr>
        <w:t>e</w:t>
      </w:r>
      <w:r w:rsidRPr="009543FB">
        <w:rPr>
          <w:rFonts w:ascii="Lato" w:hAnsi="Lato" w:cs="Times New Roman"/>
          <w:sz w:val="20"/>
          <w:szCs w:val="20"/>
        </w:rPr>
        <w:t xml:space="preserve"> niezbędn</w:t>
      </w:r>
      <w:r w:rsidRPr="009543FB">
        <w:rPr>
          <w:rFonts w:ascii="Lato" w:hAnsi="Lato"/>
          <w:sz w:val="20"/>
          <w:szCs w:val="20"/>
        </w:rPr>
        <w:t>e</w:t>
      </w:r>
      <w:r w:rsidRPr="009543FB">
        <w:rPr>
          <w:rFonts w:ascii="Lato" w:hAnsi="Lato" w:cs="Times New Roman"/>
          <w:sz w:val="20"/>
          <w:szCs w:val="20"/>
        </w:rPr>
        <w:t xml:space="preserve"> działa</w:t>
      </w:r>
      <w:r w:rsidRPr="009543FB">
        <w:rPr>
          <w:rFonts w:ascii="Lato" w:hAnsi="Lato"/>
          <w:sz w:val="20"/>
          <w:szCs w:val="20"/>
        </w:rPr>
        <w:t>nia</w:t>
      </w:r>
      <w:r w:rsidRPr="009543FB">
        <w:rPr>
          <w:rFonts w:ascii="Lato" w:hAnsi="Lato" w:cs="Times New Roman"/>
          <w:sz w:val="20"/>
          <w:szCs w:val="20"/>
        </w:rPr>
        <w:t xml:space="preserve"> celem zapobieżenia dalszym zagrożeniom, </w:t>
      </w:r>
      <w:r w:rsidR="003C21F7" w:rsidRPr="009543FB">
        <w:rPr>
          <w:rFonts w:ascii="Lato" w:hAnsi="Lato" w:cs="Times New Roman"/>
          <w:sz w:val="20"/>
          <w:szCs w:val="20"/>
        </w:rPr>
        <w:t>które</w:t>
      </w:r>
      <w:r w:rsidRPr="009543FB">
        <w:rPr>
          <w:rFonts w:ascii="Lato" w:hAnsi="Lato" w:cs="Times New Roman"/>
          <w:sz w:val="20"/>
          <w:szCs w:val="20"/>
        </w:rPr>
        <w:t xml:space="preserve"> mogą skutkować </w:t>
      </w:r>
      <w:r w:rsidRPr="009543FB">
        <w:rPr>
          <w:rFonts w:ascii="Lato" w:hAnsi="Lato" w:cs="Times New Roman"/>
          <w:sz w:val="20"/>
          <w:szCs w:val="20"/>
          <w:lang w:val="pt-PT"/>
        </w:rPr>
        <w:t>utrat</w:t>
      </w:r>
      <w:r w:rsidRPr="009543FB">
        <w:rPr>
          <w:rFonts w:ascii="Lato" w:hAnsi="Lato" w:cs="Times New Roman"/>
          <w:sz w:val="20"/>
          <w:szCs w:val="20"/>
        </w:rPr>
        <w:t>ą danych osobowych</w:t>
      </w:r>
      <w:r w:rsidRPr="009543FB">
        <w:rPr>
          <w:rFonts w:ascii="Lato" w:hAnsi="Lato"/>
          <w:sz w:val="20"/>
          <w:szCs w:val="20"/>
        </w:rPr>
        <w:t>.</w:t>
      </w:r>
      <w:r w:rsidR="009E4847" w:rsidRPr="009543FB">
        <w:rPr>
          <w:rFonts w:ascii="Lato" w:hAnsi="Lato"/>
          <w:sz w:val="20"/>
          <w:szCs w:val="20"/>
        </w:rPr>
        <w:t xml:space="preserve">. </w:t>
      </w:r>
    </w:p>
    <w:p w14:paraId="6EDC2F4B" w14:textId="3AD5F23F" w:rsidR="009A5172" w:rsidRPr="009543FB" w:rsidRDefault="009E4847" w:rsidP="0096105E">
      <w:pPr>
        <w:pStyle w:val="Akapitzlist"/>
        <w:numPr>
          <w:ilvl w:val="0"/>
          <w:numId w:val="14"/>
        </w:numPr>
        <w:pBdr>
          <w:top w:val="nil"/>
          <w:left w:val="nil"/>
          <w:bottom w:val="nil"/>
          <w:right w:val="nil"/>
          <w:between w:val="nil"/>
          <w:bar w:val="nil"/>
        </w:pBdr>
        <w:tabs>
          <w:tab w:val="clear" w:pos="720"/>
          <w:tab w:val="left" w:pos="284"/>
          <w:tab w:val="num" w:pos="360"/>
        </w:tabs>
        <w:spacing w:after="0" w:line="276" w:lineRule="auto"/>
        <w:ind w:left="0" w:firstLine="0"/>
        <w:contextualSpacing w:val="0"/>
        <w:jc w:val="both"/>
        <w:rPr>
          <w:rFonts w:ascii="Lato" w:hAnsi="Lato" w:cs="Times New Roman"/>
          <w:sz w:val="20"/>
          <w:szCs w:val="20"/>
        </w:rPr>
      </w:pPr>
      <w:r w:rsidRPr="009543FB">
        <w:rPr>
          <w:rFonts w:ascii="Lato" w:hAnsi="Lato"/>
          <w:sz w:val="20"/>
          <w:szCs w:val="20"/>
        </w:rPr>
        <w:t>Przełożony zgłasza to Pełnomocnikowi Zarządu, który we współpracy z AS:</w:t>
      </w:r>
    </w:p>
    <w:p w14:paraId="32EDA739" w14:textId="10E7490E"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ustal</w:t>
      </w:r>
      <w:r w:rsidR="009E4847" w:rsidRPr="009543FB">
        <w:rPr>
          <w:rFonts w:ascii="Lato" w:hAnsi="Lato" w:cs="Times New Roman"/>
          <w:sz w:val="20"/>
          <w:szCs w:val="20"/>
        </w:rPr>
        <w:t>a</w:t>
      </w:r>
      <w:r w:rsidRPr="009543FB">
        <w:rPr>
          <w:rFonts w:ascii="Lato" w:hAnsi="Lato" w:cs="Times New Roman"/>
          <w:sz w:val="20"/>
          <w:szCs w:val="20"/>
        </w:rPr>
        <w:t xml:space="preserve"> czas zdarzenia będącego incydentem, </w:t>
      </w:r>
    </w:p>
    <w:p w14:paraId="6235037B" w14:textId="47CA4284"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ustal</w:t>
      </w:r>
      <w:r w:rsidR="009E4847" w:rsidRPr="009543FB">
        <w:rPr>
          <w:rFonts w:ascii="Lato" w:hAnsi="Lato" w:cs="Times New Roman"/>
          <w:sz w:val="20"/>
          <w:szCs w:val="20"/>
        </w:rPr>
        <w:t>a zakres</w:t>
      </w:r>
      <w:r w:rsidRPr="009543FB">
        <w:rPr>
          <w:rFonts w:ascii="Lato" w:hAnsi="Lato" w:cs="Times New Roman"/>
          <w:sz w:val="20"/>
          <w:szCs w:val="20"/>
        </w:rPr>
        <w:t xml:space="preserve"> incydentu,</w:t>
      </w:r>
    </w:p>
    <w:p w14:paraId="26D3745B" w14:textId="15CB5953"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określ</w:t>
      </w:r>
      <w:r w:rsidR="009E4847" w:rsidRPr="009543FB">
        <w:rPr>
          <w:rFonts w:ascii="Lato" w:hAnsi="Lato" w:cs="Times New Roman"/>
          <w:sz w:val="20"/>
          <w:szCs w:val="20"/>
        </w:rPr>
        <w:t>a</w:t>
      </w:r>
      <w:r w:rsidRPr="009543FB">
        <w:rPr>
          <w:rFonts w:ascii="Lato" w:hAnsi="Lato" w:cs="Times New Roman"/>
          <w:sz w:val="20"/>
          <w:szCs w:val="20"/>
        </w:rPr>
        <w:t xml:space="preserve"> przyczyn</w:t>
      </w:r>
      <w:r w:rsidR="009E4847" w:rsidRPr="009543FB">
        <w:rPr>
          <w:rFonts w:ascii="Lato" w:hAnsi="Lato" w:cs="Times New Roman"/>
          <w:sz w:val="20"/>
          <w:szCs w:val="20"/>
        </w:rPr>
        <w:t>y</w:t>
      </w:r>
      <w:r w:rsidRPr="009543FB">
        <w:rPr>
          <w:rFonts w:ascii="Lato" w:hAnsi="Lato" w:cs="Times New Roman"/>
          <w:sz w:val="20"/>
          <w:szCs w:val="20"/>
        </w:rPr>
        <w:t xml:space="preserve">, </w:t>
      </w:r>
      <w:r w:rsidR="003C21F7" w:rsidRPr="009543FB">
        <w:rPr>
          <w:rFonts w:ascii="Lato" w:hAnsi="Lato" w:cs="Times New Roman"/>
          <w:sz w:val="20"/>
          <w:szCs w:val="20"/>
        </w:rPr>
        <w:t>skutki</w:t>
      </w:r>
      <w:r w:rsidRPr="009543FB">
        <w:rPr>
          <w:rFonts w:ascii="Lato" w:hAnsi="Lato" w:cs="Times New Roman"/>
          <w:sz w:val="20"/>
          <w:szCs w:val="20"/>
        </w:rPr>
        <w:t xml:space="preserve"> oraz szac</w:t>
      </w:r>
      <w:r w:rsidR="009E4847" w:rsidRPr="009543FB">
        <w:rPr>
          <w:rFonts w:ascii="Lato" w:hAnsi="Lato" w:cs="Times New Roman"/>
          <w:sz w:val="20"/>
          <w:szCs w:val="20"/>
        </w:rPr>
        <w:t>uje zaistniałe</w:t>
      </w:r>
      <w:r w:rsidRPr="009543FB">
        <w:rPr>
          <w:rFonts w:ascii="Lato" w:hAnsi="Lato" w:cs="Times New Roman"/>
          <w:sz w:val="20"/>
          <w:szCs w:val="20"/>
        </w:rPr>
        <w:t xml:space="preserve"> szk</w:t>
      </w:r>
      <w:r w:rsidR="003C21F7" w:rsidRPr="009543FB">
        <w:rPr>
          <w:rFonts w:ascii="Lato" w:hAnsi="Lato" w:cs="Times New Roman"/>
          <w:sz w:val="20"/>
          <w:szCs w:val="20"/>
        </w:rPr>
        <w:t>o</w:t>
      </w:r>
      <w:r w:rsidRPr="009543FB">
        <w:rPr>
          <w:rFonts w:ascii="Lato" w:hAnsi="Lato" w:cs="Times New Roman"/>
          <w:sz w:val="20"/>
          <w:szCs w:val="20"/>
        </w:rPr>
        <w:t>d</w:t>
      </w:r>
      <w:r w:rsidR="009E4847" w:rsidRPr="009543FB">
        <w:rPr>
          <w:rFonts w:ascii="Lato" w:hAnsi="Lato" w:cs="Times New Roman"/>
          <w:sz w:val="20"/>
          <w:szCs w:val="20"/>
        </w:rPr>
        <w:t>y</w:t>
      </w:r>
      <w:r w:rsidRPr="009543FB">
        <w:rPr>
          <w:rFonts w:ascii="Lato" w:hAnsi="Lato" w:cs="Times New Roman"/>
          <w:sz w:val="20"/>
          <w:szCs w:val="20"/>
        </w:rPr>
        <w:t>,</w:t>
      </w:r>
    </w:p>
    <w:p w14:paraId="19238567" w14:textId="7B63AC73"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zabezpiecz</w:t>
      </w:r>
      <w:r w:rsidR="009E4847" w:rsidRPr="009543FB">
        <w:rPr>
          <w:rFonts w:ascii="Lato" w:hAnsi="Lato" w:cs="Times New Roman"/>
          <w:sz w:val="20"/>
          <w:szCs w:val="20"/>
        </w:rPr>
        <w:t>a</w:t>
      </w:r>
      <w:r w:rsidRPr="009543FB">
        <w:rPr>
          <w:rFonts w:ascii="Lato" w:hAnsi="Lato" w:cs="Times New Roman"/>
          <w:sz w:val="20"/>
          <w:szCs w:val="20"/>
        </w:rPr>
        <w:t xml:space="preserve"> </w:t>
      </w:r>
      <w:r w:rsidR="003C21F7" w:rsidRPr="009543FB">
        <w:rPr>
          <w:rFonts w:ascii="Lato" w:hAnsi="Lato" w:cs="Times New Roman"/>
          <w:sz w:val="20"/>
          <w:szCs w:val="20"/>
        </w:rPr>
        <w:t>dowody</w:t>
      </w:r>
      <w:r w:rsidRPr="009543FB">
        <w:rPr>
          <w:rFonts w:ascii="Lato" w:hAnsi="Lato" w:cs="Times New Roman"/>
          <w:sz w:val="20"/>
          <w:szCs w:val="20"/>
        </w:rPr>
        <w:t>,</w:t>
      </w:r>
    </w:p>
    <w:p w14:paraId="02C178B1" w14:textId="4B731440"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ustal</w:t>
      </w:r>
      <w:r w:rsidR="009E4847" w:rsidRPr="009543FB">
        <w:rPr>
          <w:rFonts w:ascii="Lato" w:hAnsi="Lato" w:cs="Times New Roman"/>
          <w:sz w:val="20"/>
          <w:szCs w:val="20"/>
        </w:rPr>
        <w:t>a</w:t>
      </w:r>
      <w:r w:rsidRPr="009543FB">
        <w:rPr>
          <w:rFonts w:ascii="Lato" w:hAnsi="Lato" w:cs="Times New Roman"/>
          <w:sz w:val="20"/>
          <w:szCs w:val="20"/>
        </w:rPr>
        <w:t xml:space="preserve"> os</w:t>
      </w:r>
      <w:r w:rsidR="009E4847" w:rsidRPr="009543FB">
        <w:rPr>
          <w:rFonts w:ascii="Lato" w:hAnsi="Lato" w:cs="Times New Roman"/>
          <w:sz w:val="20"/>
          <w:szCs w:val="20"/>
          <w:lang w:val="es-ES_tradnl"/>
        </w:rPr>
        <w:t>o</w:t>
      </w:r>
      <w:r w:rsidRPr="009543FB">
        <w:rPr>
          <w:rFonts w:ascii="Lato" w:hAnsi="Lato" w:cs="Times New Roman"/>
          <w:sz w:val="20"/>
          <w:szCs w:val="20"/>
        </w:rPr>
        <w:t>b</w:t>
      </w:r>
      <w:r w:rsidR="009E4847" w:rsidRPr="009543FB">
        <w:rPr>
          <w:rFonts w:ascii="Lato" w:hAnsi="Lato" w:cs="Times New Roman"/>
          <w:sz w:val="20"/>
          <w:szCs w:val="20"/>
        </w:rPr>
        <w:t>y</w:t>
      </w:r>
      <w:r w:rsidRPr="009543FB">
        <w:rPr>
          <w:rFonts w:ascii="Lato" w:hAnsi="Lato" w:cs="Times New Roman"/>
          <w:sz w:val="20"/>
          <w:szCs w:val="20"/>
        </w:rPr>
        <w:t xml:space="preserve"> odpowiedzialn</w:t>
      </w:r>
      <w:r w:rsidR="009E4847" w:rsidRPr="009543FB">
        <w:rPr>
          <w:rFonts w:ascii="Lato" w:hAnsi="Lato" w:cs="Times New Roman"/>
          <w:sz w:val="20"/>
          <w:szCs w:val="20"/>
        </w:rPr>
        <w:t>e</w:t>
      </w:r>
      <w:r w:rsidRPr="009543FB">
        <w:rPr>
          <w:rFonts w:ascii="Lato" w:hAnsi="Lato" w:cs="Times New Roman"/>
          <w:sz w:val="20"/>
          <w:szCs w:val="20"/>
        </w:rPr>
        <w:t xml:space="preserve"> za naruszenie,</w:t>
      </w:r>
    </w:p>
    <w:p w14:paraId="533FE196" w14:textId="2106D89A"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usu</w:t>
      </w:r>
      <w:r w:rsidR="009E4847" w:rsidRPr="009543FB">
        <w:rPr>
          <w:rFonts w:ascii="Lato" w:hAnsi="Lato" w:cs="Times New Roman"/>
          <w:sz w:val="20"/>
          <w:szCs w:val="20"/>
        </w:rPr>
        <w:t>wa</w:t>
      </w:r>
      <w:r w:rsidRPr="009543FB">
        <w:rPr>
          <w:rFonts w:ascii="Lato" w:hAnsi="Lato" w:cs="Times New Roman"/>
          <w:sz w:val="20"/>
          <w:szCs w:val="20"/>
        </w:rPr>
        <w:t xml:space="preserve"> </w:t>
      </w:r>
      <w:r w:rsidR="003C21F7" w:rsidRPr="009543FB">
        <w:rPr>
          <w:rFonts w:ascii="Lato" w:hAnsi="Lato" w:cs="Times New Roman"/>
          <w:sz w:val="20"/>
          <w:szCs w:val="20"/>
        </w:rPr>
        <w:t>skutki</w:t>
      </w:r>
      <w:r w:rsidRPr="009543FB">
        <w:rPr>
          <w:rFonts w:ascii="Lato" w:hAnsi="Lato" w:cs="Times New Roman"/>
          <w:sz w:val="20"/>
          <w:szCs w:val="20"/>
        </w:rPr>
        <w:t xml:space="preserve"> incydentu,</w:t>
      </w:r>
    </w:p>
    <w:p w14:paraId="54BE15AE" w14:textId="162277B7"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ogranicz</w:t>
      </w:r>
      <w:r w:rsidR="009E4847" w:rsidRPr="009543FB">
        <w:rPr>
          <w:rFonts w:ascii="Lato" w:hAnsi="Lato" w:cs="Times New Roman"/>
          <w:sz w:val="20"/>
          <w:szCs w:val="20"/>
        </w:rPr>
        <w:t>a</w:t>
      </w:r>
      <w:r w:rsidR="003C21F7" w:rsidRPr="009543FB">
        <w:rPr>
          <w:rFonts w:ascii="Lato" w:hAnsi="Lato" w:cs="Times New Roman"/>
          <w:sz w:val="20"/>
          <w:szCs w:val="20"/>
        </w:rPr>
        <w:t xml:space="preserve"> </w:t>
      </w:r>
      <w:proofErr w:type="spellStart"/>
      <w:r w:rsidR="003C21F7" w:rsidRPr="009543FB">
        <w:rPr>
          <w:rFonts w:ascii="Lato" w:hAnsi="Lato" w:cs="Times New Roman"/>
          <w:sz w:val="20"/>
          <w:szCs w:val="20"/>
        </w:rPr>
        <w:t>szko</w:t>
      </w:r>
      <w:proofErr w:type="spellEnd"/>
      <w:r w:rsidR="003C21F7" w:rsidRPr="009543FB">
        <w:rPr>
          <w:rFonts w:ascii="Lato" w:hAnsi="Lato" w:cs="Times New Roman"/>
          <w:sz w:val="20"/>
          <w:szCs w:val="20"/>
          <w:lang w:val="es-ES_tradnl"/>
        </w:rPr>
        <w:t xml:space="preserve">dy </w:t>
      </w:r>
      <w:r w:rsidR="009E4847" w:rsidRPr="009543FB">
        <w:rPr>
          <w:rFonts w:ascii="Lato" w:hAnsi="Lato" w:cs="Times New Roman"/>
          <w:sz w:val="20"/>
          <w:szCs w:val="20"/>
        </w:rPr>
        <w:t>wywołane</w:t>
      </w:r>
      <w:r w:rsidRPr="009543FB">
        <w:rPr>
          <w:rFonts w:ascii="Lato" w:hAnsi="Lato" w:cs="Times New Roman"/>
          <w:sz w:val="20"/>
          <w:szCs w:val="20"/>
        </w:rPr>
        <w:t xml:space="preserve"> incydentem,</w:t>
      </w:r>
    </w:p>
    <w:p w14:paraId="1B528B0E" w14:textId="321EF125"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inicj</w:t>
      </w:r>
      <w:r w:rsidR="009E4847" w:rsidRPr="009543FB">
        <w:rPr>
          <w:rFonts w:ascii="Lato" w:hAnsi="Lato" w:cs="Times New Roman"/>
          <w:sz w:val="20"/>
          <w:szCs w:val="20"/>
        </w:rPr>
        <w:t>uje działania dyscyplinarne</w:t>
      </w:r>
      <w:r w:rsidRPr="009543FB">
        <w:rPr>
          <w:rFonts w:ascii="Lato" w:hAnsi="Lato" w:cs="Times New Roman"/>
          <w:sz w:val="20"/>
          <w:szCs w:val="20"/>
        </w:rPr>
        <w:t>,</w:t>
      </w:r>
    </w:p>
    <w:p w14:paraId="48AD5F91" w14:textId="3E24CEB7" w:rsidR="009A5172" w:rsidRPr="009543FB" w:rsidRDefault="009A5172"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rekomend</w:t>
      </w:r>
      <w:r w:rsidR="009E4847" w:rsidRPr="009543FB">
        <w:rPr>
          <w:rFonts w:ascii="Lato" w:hAnsi="Lato" w:cs="Times New Roman"/>
          <w:sz w:val="20"/>
          <w:szCs w:val="20"/>
        </w:rPr>
        <w:t>uje działania</w:t>
      </w:r>
      <w:r w:rsidRPr="009543FB">
        <w:rPr>
          <w:rFonts w:ascii="Lato" w:hAnsi="Lato" w:cs="Times New Roman"/>
          <w:sz w:val="20"/>
          <w:szCs w:val="20"/>
        </w:rPr>
        <w:t xml:space="preserve"> zapobiegawcz</w:t>
      </w:r>
      <w:r w:rsidR="009E4847" w:rsidRPr="009543FB">
        <w:rPr>
          <w:rFonts w:ascii="Lato" w:hAnsi="Lato" w:cs="Times New Roman"/>
          <w:sz w:val="20"/>
          <w:szCs w:val="20"/>
        </w:rPr>
        <w:t>e</w:t>
      </w:r>
      <w:r w:rsidRPr="009543FB">
        <w:rPr>
          <w:rFonts w:ascii="Lato" w:hAnsi="Lato" w:cs="Times New Roman"/>
          <w:sz w:val="20"/>
          <w:szCs w:val="20"/>
        </w:rPr>
        <w:t xml:space="preserve"> w kierunku wyeliminowania podobnych zagrożeń w </w:t>
      </w:r>
      <w:r w:rsidR="003C21F7" w:rsidRPr="009543FB">
        <w:rPr>
          <w:rFonts w:ascii="Lato" w:hAnsi="Lato" w:cs="Times New Roman"/>
          <w:sz w:val="20"/>
          <w:szCs w:val="20"/>
        </w:rPr>
        <w:t>przyszłości</w:t>
      </w:r>
      <w:r w:rsidRPr="009543FB">
        <w:rPr>
          <w:rFonts w:ascii="Lato" w:hAnsi="Lato" w:cs="Times New Roman"/>
          <w:sz w:val="20"/>
          <w:szCs w:val="20"/>
          <w:lang w:val="it-IT"/>
        </w:rPr>
        <w:t>,</w:t>
      </w:r>
    </w:p>
    <w:p w14:paraId="3E382274" w14:textId="64438CCB" w:rsidR="009A5172" w:rsidRPr="009543FB" w:rsidRDefault="009E4847" w:rsidP="0096105E">
      <w:pPr>
        <w:pStyle w:val="Akapitzlist"/>
        <w:numPr>
          <w:ilvl w:val="0"/>
          <w:numId w:val="76"/>
        </w:numPr>
        <w:pBdr>
          <w:top w:val="nil"/>
          <w:left w:val="nil"/>
          <w:bottom w:val="nil"/>
          <w:right w:val="nil"/>
          <w:between w:val="nil"/>
          <w:bar w:val="nil"/>
        </w:pBdr>
        <w:tabs>
          <w:tab w:val="left" w:pos="284"/>
        </w:tabs>
        <w:spacing w:after="0" w:line="276" w:lineRule="auto"/>
        <w:ind w:left="0" w:firstLine="0"/>
        <w:contextualSpacing w:val="0"/>
        <w:jc w:val="both"/>
        <w:rPr>
          <w:rFonts w:ascii="Lato" w:hAnsi="Lato" w:cs="Times New Roman"/>
          <w:sz w:val="20"/>
          <w:szCs w:val="20"/>
        </w:rPr>
      </w:pPr>
      <w:r w:rsidRPr="009543FB">
        <w:rPr>
          <w:rFonts w:ascii="Lato" w:hAnsi="Lato" w:cs="Times New Roman"/>
          <w:sz w:val="20"/>
          <w:szCs w:val="20"/>
        </w:rPr>
        <w:t>dokumentuje prowadzenie</w:t>
      </w:r>
      <w:r w:rsidR="009A5172" w:rsidRPr="009543FB">
        <w:rPr>
          <w:rFonts w:ascii="Lato" w:hAnsi="Lato" w:cs="Times New Roman"/>
          <w:sz w:val="20"/>
          <w:szCs w:val="20"/>
        </w:rPr>
        <w:t xml:space="preserve"> postępowania w rejestrze naruszeń.</w:t>
      </w:r>
    </w:p>
    <w:p w14:paraId="3150059B" w14:textId="77777777" w:rsidR="00D92644" w:rsidRPr="009543FB" w:rsidRDefault="00D92644" w:rsidP="0096105E">
      <w:pPr>
        <w:tabs>
          <w:tab w:val="left" w:pos="284"/>
          <w:tab w:val="left" w:pos="709"/>
        </w:tabs>
        <w:spacing w:after="0" w:line="276" w:lineRule="auto"/>
        <w:jc w:val="both"/>
        <w:rPr>
          <w:rFonts w:ascii="Lato" w:hAnsi="Lato"/>
          <w:sz w:val="20"/>
          <w:szCs w:val="20"/>
        </w:rPr>
      </w:pPr>
    </w:p>
    <w:p w14:paraId="37EB71F8" w14:textId="5C71A087" w:rsidR="00D92644" w:rsidRPr="009543FB" w:rsidRDefault="00D92644" w:rsidP="0096105E">
      <w:pPr>
        <w:pStyle w:val="NormalnyWeb"/>
        <w:tabs>
          <w:tab w:val="left" w:pos="284"/>
          <w:tab w:val="left" w:pos="709"/>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33</w:t>
      </w:r>
    </w:p>
    <w:p w14:paraId="3739A47C" w14:textId="69505C64" w:rsidR="009E4847" w:rsidRPr="009543FB" w:rsidRDefault="009E4847"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bdr w:val="none" w:sz="0" w:space="0" w:color="auto" w:frame="1"/>
        </w:rPr>
        <w:t>Naruszenie danych osobowych – procedura</w:t>
      </w:r>
    </w:p>
    <w:p w14:paraId="21FE472B" w14:textId="65EC6C24" w:rsidR="00D92644" w:rsidRPr="009543FB" w:rsidRDefault="00D92644" w:rsidP="0096105E">
      <w:pPr>
        <w:numPr>
          <w:ilvl w:val="0"/>
          <w:numId w:val="78"/>
        </w:numPr>
        <w:tabs>
          <w:tab w:val="left" w:pos="284"/>
          <w:tab w:val="left" w:pos="709"/>
        </w:tabs>
        <w:spacing w:after="0" w:line="276" w:lineRule="auto"/>
        <w:ind w:left="0" w:firstLine="0"/>
        <w:jc w:val="both"/>
        <w:rPr>
          <w:rFonts w:ascii="Lato" w:hAnsi="Lato"/>
          <w:sz w:val="20"/>
          <w:szCs w:val="20"/>
        </w:rPr>
      </w:pPr>
      <w:r w:rsidRPr="009543FB">
        <w:rPr>
          <w:rFonts w:ascii="Lato" w:hAnsi="Lato"/>
          <w:sz w:val="20"/>
          <w:szCs w:val="20"/>
        </w:rPr>
        <w:t xml:space="preserve">Każdy pracownik, który stwierdzi lub podejrzewa fakt naruszenia danych osobowych, jest zobowiązany niezwłocznie zgłosić to swojemu bezpośredniemu przełożonemu. Przełożony zgłasza </w:t>
      </w:r>
      <w:r w:rsidR="009A5172" w:rsidRPr="009543FB">
        <w:rPr>
          <w:rFonts w:ascii="Lato" w:hAnsi="Lato"/>
          <w:sz w:val="20"/>
          <w:szCs w:val="20"/>
        </w:rPr>
        <w:t>to</w:t>
      </w:r>
      <w:r w:rsidRPr="009543FB">
        <w:rPr>
          <w:rFonts w:ascii="Lato" w:hAnsi="Lato"/>
          <w:sz w:val="20"/>
          <w:szCs w:val="20"/>
        </w:rPr>
        <w:t xml:space="preserve"> Pełnomocnikowi Zarządu.</w:t>
      </w:r>
    </w:p>
    <w:p w14:paraId="32FCFB0A" w14:textId="71BEFA78" w:rsidR="00D92644" w:rsidRPr="009543FB" w:rsidRDefault="00D92644" w:rsidP="0096105E">
      <w:pPr>
        <w:numPr>
          <w:ilvl w:val="0"/>
          <w:numId w:val="78"/>
        </w:numPr>
        <w:tabs>
          <w:tab w:val="left" w:pos="284"/>
          <w:tab w:val="left" w:pos="709"/>
        </w:tabs>
        <w:spacing w:after="0" w:line="276" w:lineRule="auto"/>
        <w:ind w:left="0" w:firstLine="0"/>
        <w:jc w:val="both"/>
        <w:rPr>
          <w:rFonts w:ascii="Lato" w:hAnsi="Lato"/>
          <w:sz w:val="20"/>
          <w:szCs w:val="20"/>
        </w:rPr>
      </w:pPr>
      <w:r w:rsidRPr="009543FB">
        <w:rPr>
          <w:rFonts w:ascii="Lato" w:hAnsi="Lato"/>
          <w:sz w:val="20"/>
          <w:szCs w:val="20"/>
        </w:rPr>
        <w:t>Typowe sytuacje, gdy użytkownik powinien powiadomić przełożonego:</w:t>
      </w:r>
    </w:p>
    <w:p w14:paraId="2E376DE0"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ślady na drzwiach, oknach i szafach wskazują na próbę włamania;</w:t>
      </w:r>
    </w:p>
    <w:p w14:paraId="1F7EE98B"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dokumentacja jest niszczona bez użycia niszczarki;</w:t>
      </w:r>
    </w:p>
    <w:p w14:paraId="62D231B1"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 xml:space="preserve">fizyczna obecność w budynku lub pomieszczeniach osób zachowujących się podejrzanie; </w:t>
      </w:r>
    </w:p>
    <w:p w14:paraId="34C935FB" w14:textId="4A8EEF62"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lastRenderedPageBreak/>
        <w:t>otwarte drzwi do pomieszczeń, szaf, gdzie przechowywane są dane osobowe, stwierdzone nieprawidłowości w zakresie zabezpieczenia miejsc przechowywania informacji (otwarte szafy, biurka, regały, urządzenia archiwalne i inne) na nośnikach tradycyjnych tj. na papierze (wydrukach), kliszy, folii, zdjęciach, płytach CD w formie niezabezpieczonej itp.</w:t>
      </w:r>
      <w:r w:rsidR="009B61A2" w:rsidRPr="009543FB">
        <w:rPr>
          <w:rFonts w:ascii="Lato" w:hAnsi="Lato"/>
          <w:sz w:val="20"/>
          <w:szCs w:val="20"/>
        </w:rPr>
        <w:t>;</w:t>
      </w:r>
    </w:p>
    <w:p w14:paraId="2628C07E" w14:textId="6CB6A5FF"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nie wylogowanie się przed opuszczeniem stanowiska pracy, pozostawienie danych w drukarce, na ksero, nie zamknięcie pomieszczenia z komputerem, nie wykonanie w określonym terminie kopii bezpieczeństwa, prace na informacjach służbow</w:t>
      </w:r>
      <w:r w:rsidR="009B61A2" w:rsidRPr="009543FB">
        <w:rPr>
          <w:rFonts w:ascii="Lato" w:hAnsi="Lato"/>
          <w:sz w:val="20"/>
          <w:szCs w:val="20"/>
        </w:rPr>
        <w:t>ych w celach prywatnych;</w:t>
      </w:r>
    </w:p>
    <w:p w14:paraId="046D613E"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ustawienie monitorów pozwala na wgląd osób postronnych w dane osobowe;</w:t>
      </w:r>
    </w:p>
    <w:p w14:paraId="7338353A"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wynoszenie danych osobowych w wersji papierowej lub elektronicznej na zewnątrz firmy bez upoważnienia;</w:t>
      </w:r>
    </w:p>
    <w:p w14:paraId="4E5EEAA1"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udostępnienie danych osobowych osobom nieupoważnionym w formie papierowej, elektronicznej lub ustnej;</w:t>
      </w:r>
    </w:p>
    <w:p w14:paraId="2A5C065F"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stwierdzono próbę lub modyfikację danych lub zmianę w strukturze danych bez odpowiedniego upoważnienia (autoryzacji);</w:t>
      </w:r>
    </w:p>
    <w:p w14:paraId="276D22DC"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telefoniczne próby wyłudzenia danych osobowych;</w:t>
      </w:r>
    </w:p>
    <w:p w14:paraId="20DF1C2E"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kradzież komputerów lub twardych dysków z danymi osobowymi;</w:t>
      </w:r>
    </w:p>
    <w:p w14:paraId="2A48C46A"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utrata kontroli nad kopią danych osobowych;</w:t>
      </w:r>
    </w:p>
    <w:p w14:paraId="44A3D6B9" w14:textId="77777777" w:rsidR="00D92644" w:rsidRPr="009543FB" w:rsidRDefault="00D92644" w:rsidP="0096105E">
      <w:pPr>
        <w:numPr>
          <w:ilvl w:val="1"/>
          <w:numId w:val="78"/>
        </w:numPr>
        <w:tabs>
          <w:tab w:val="left" w:pos="284"/>
        </w:tabs>
        <w:spacing w:after="0" w:line="276" w:lineRule="auto"/>
        <w:ind w:left="0" w:firstLine="0"/>
        <w:jc w:val="both"/>
        <w:rPr>
          <w:rFonts w:ascii="Lato" w:hAnsi="Lato"/>
          <w:sz w:val="20"/>
          <w:szCs w:val="20"/>
        </w:rPr>
      </w:pPr>
      <w:r w:rsidRPr="009543FB">
        <w:rPr>
          <w:rFonts w:ascii="Lato" w:hAnsi="Lato"/>
          <w:sz w:val="20"/>
          <w:szCs w:val="20"/>
        </w:rPr>
        <w:t>maile zachęcające do ujawnienia identyfikatora i/lub hasła;</w:t>
      </w:r>
    </w:p>
    <w:p w14:paraId="5C71443B"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pojawienie się wirusa komputerowego lub niestandardowe zachowanie komputerów;</w:t>
      </w:r>
    </w:p>
    <w:p w14:paraId="00538126" w14:textId="360B10E9"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istnienie nieautoryzowanych kont dostępu do danych lub tzw. "bocznej furtki"</w:t>
      </w:r>
      <w:r w:rsidR="009B61A2" w:rsidRPr="009543FB">
        <w:rPr>
          <w:rFonts w:ascii="Lato" w:hAnsi="Lato"/>
          <w:sz w:val="20"/>
          <w:szCs w:val="20"/>
        </w:rPr>
        <w:t>;</w:t>
      </w:r>
    </w:p>
    <w:p w14:paraId="1E8E4FFF" w14:textId="77777777" w:rsidR="00D92644" w:rsidRPr="009543FB" w:rsidRDefault="00D92644" w:rsidP="0096105E">
      <w:pPr>
        <w:numPr>
          <w:ilvl w:val="1"/>
          <w:numId w:val="78"/>
        </w:numPr>
        <w:tabs>
          <w:tab w:val="left" w:pos="284"/>
          <w:tab w:val="left" w:pos="851"/>
        </w:tabs>
        <w:spacing w:after="0" w:line="276" w:lineRule="auto"/>
        <w:ind w:left="0" w:firstLine="0"/>
        <w:jc w:val="both"/>
        <w:rPr>
          <w:rFonts w:ascii="Lato" w:hAnsi="Lato"/>
          <w:sz w:val="20"/>
          <w:szCs w:val="20"/>
        </w:rPr>
      </w:pPr>
      <w:r w:rsidRPr="009543FB">
        <w:rPr>
          <w:rFonts w:ascii="Lato" w:hAnsi="Lato"/>
          <w:sz w:val="20"/>
          <w:szCs w:val="20"/>
        </w:rPr>
        <w:t xml:space="preserve">hasła do systemów przechowywane są w pobliżu komputera. </w:t>
      </w:r>
    </w:p>
    <w:p w14:paraId="320D65E6" w14:textId="77777777" w:rsidR="009B61A2" w:rsidRPr="009543FB" w:rsidRDefault="009B61A2" w:rsidP="0096105E">
      <w:pPr>
        <w:pStyle w:val="NormalnyWeb"/>
        <w:tabs>
          <w:tab w:val="left" w:pos="284"/>
        </w:tabs>
        <w:spacing w:before="0" w:beforeAutospacing="0" w:after="0" w:afterAutospacing="0" w:line="276" w:lineRule="auto"/>
        <w:jc w:val="center"/>
        <w:rPr>
          <w:rFonts w:ascii="Lato" w:hAnsi="Lato"/>
          <w:sz w:val="20"/>
          <w:szCs w:val="20"/>
        </w:rPr>
      </w:pPr>
    </w:p>
    <w:p w14:paraId="71CA0348" w14:textId="0E2833C3" w:rsidR="00D92644" w:rsidRPr="009543FB" w:rsidRDefault="00D92644" w:rsidP="00B84BF7">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34</w:t>
      </w:r>
    </w:p>
    <w:p w14:paraId="6DECC303" w14:textId="17CA1FB5" w:rsidR="00D92644"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Każdy pracownik, który stwierdzi fakt naruszenia danych osobowych ma obowiązek podjąć czynności niezbędne do powstrzymania skutków naruszenia ochrony oraz zabezpieczyć dowody umożliwiające ustalenie p</w:t>
      </w:r>
      <w:r w:rsidR="00E942AF" w:rsidRPr="009543FB">
        <w:rPr>
          <w:rFonts w:ascii="Lato" w:hAnsi="Lato"/>
          <w:sz w:val="20"/>
          <w:szCs w:val="20"/>
        </w:rPr>
        <w:t>rzyczyn oraz skutków naruszenia</w:t>
      </w:r>
      <w:r w:rsidRPr="009543FB">
        <w:rPr>
          <w:rFonts w:ascii="Lato" w:hAnsi="Lato"/>
          <w:sz w:val="20"/>
          <w:szCs w:val="20"/>
        </w:rPr>
        <w:t>.</w:t>
      </w:r>
    </w:p>
    <w:p w14:paraId="3FF9652E" w14:textId="77777777" w:rsidR="009547F7" w:rsidRPr="009543FB" w:rsidRDefault="009547F7" w:rsidP="0096105E">
      <w:pPr>
        <w:pStyle w:val="NormalnyWeb"/>
        <w:tabs>
          <w:tab w:val="left" w:pos="284"/>
        </w:tabs>
        <w:spacing w:before="0" w:beforeAutospacing="0" w:after="0" w:afterAutospacing="0" w:line="276" w:lineRule="auto"/>
        <w:jc w:val="both"/>
        <w:rPr>
          <w:rFonts w:ascii="Lato" w:hAnsi="Lato"/>
          <w:sz w:val="20"/>
          <w:szCs w:val="20"/>
        </w:rPr>
      </w:pPr>
    </w:p>
    <w:p w14:paraId="2F022C9F" w14:textId="375675B7" w:rsidR="00D92644" w:rsidRPr="009543FB" w:rsidRDefault="00D92644"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35</w:t>
      </w:r>
    </w:p>
    <w:p w14:paraId="3F8653EE" w14:textId="42EA763E" w:rsidR="00D92644"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W przypadku stwierdzenia naruszenia bezpieczeństwa danych należy zaniechać wszelkich działań mogących utrudnić analizę wystąpienia naruszenia i udokumentowanie zdarzenia oraz nie opuszczać bez uzasadnionej potrzeby miejsca zdarzenia do czasu przybycia </w:t>
      </w:r>
      <w:r w:rsidR="00F646C3">
        <w:rPr>
          <w:rFonts w:ascii="Lato" w:hAnsi="Lato"/>
          <w:sz w:val="20"/>
          <w:szCs w:val="20"/>
        </w:rPr>
        <w:t>Pełnomocnika Zarządu</w:t>
      </w:r>
      <w:r w:rsidRPr="009543FB">
        <w:rPr>
          <w:rFonts w:ascii="Lato" w:hAnsi="Lato"/>
          <w:sz w:val="20"/>
          <w:szCs w:val="20"/>
        </w:rPr>
        <w:t xml:space="preserve"> lub innej osoby upoważnionej przez </w:t>
      </w:r>
      <w:r w:rsidR="00E942AF" w:rsidRPr="009543FB">
        <w:rPr>
          <w:rFonts w:ascii="Lato" w:hAnsi="Lato"/>
          <w:sz w:val="20"/>
          <w:szCs w:val="20"/>
        </w:rPr>
        <w:t>AD</w:t>
      </w:r>
      <w:r w:rsidRPr="009543FB">
        <w:rPr>
          <w:rFonts w:ascii="Lato" w:hAnsi="Lato"/>
          <w:sz w:val="20"/>
          <w:szCs w:val="20"/>
        </w:rPr>
        <w:t xml:space="preserve">. </w:t>
      </w:r>
    </w:p>
    <w:p w14:paraId="47F35FCA" w14:textId="77777777" w:rsidR="009B61A2" w:rsidRPr="009543FB" w:rsidRDefault="009B61A2" w:rsidP="0096105E">
      <w:pPr>
        <w:pStyle w:val="NormalnyWeb"/>
        <w:tabs>
          <w:tab w:val="left" w:pos="284"/>
        </w:tabs>
        <w:spacing w:before="0" w:beforeAutospacing="0" w:after="0" w:afterAutospacing="0" w:line="276" w:lineRule="auto"/>
        <w:jc w:val="both"/>
        <w:rPr>
          <w:rFonts w:ascii="Lato" w:hAnsi="Lato"/>
          <w:sz w:val="20"/>
          <w:szCs w:val="20"/>
        </w:rPr>
      </w:pPr>
    </w:p>
    <w:p w14:paraId="1F4EA0AA" w14:textId="0AEEB7F6" w:rsidR="00D92644" w:rsidRPr="009543FB" w:rsidRDefault="00D92644"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w:t>
      </w:r>
      <w:r w:rsidR="00B84BF7" w:rsidRPr="009543FB">
        <w:rPr>
          <w:rFonts w:ascii="Lato" w:hAnsi="Lato"/>
          <w:b/>
          <w:sz w:val="20"/>
          <w:szCs w:val="20"/>
        </w:rPr>
        <w:t xml:space="preserve"> </w:t>
      </w:r>
      <w:r w:rsidR="00B87DC1" w:rsidRPr="009543FB">
        <w:rPr>
          <w:rFonts w:ascii="Lato" w:hAnsi="Lato"/>
          <w:b/>
          <w:sz w:val="20"/>
          <w:szCs w:val="20"/>
        </w:rPr>
        <w:t>36</w:t>
      </w:r>
    </w:p>
    <w:p w14:paraId="252CF512" w14:textId="17C863FB" w:rsidR="00D92644" w:rsidRPr="009543FB" w:rsidRDefault="00E942AF" w:rsidP="0096105E">
      <w:pPr>
        <w:tabs>
          <w:tab w:val="left" w:pos="284"/>
        </w:tabs>
        <w:spacing w:after="0" w:line="276" w:lineRule="auto"/>
        <w:jc w:val="both"/>
        <w:rPr>
          <w:rFonts w:ascii="Lato" w:hAnsi="Lato"/>
          <w:sz w:val="20"/>
          <w:szCs w:val="20"/>
        </w:rPr>
      </w:pPr>
      <w:r w:rsidRPr="009543FB">
        <w:rPr>
          <w:rFonts w:ascii="Lato" w:hAnsi="Lato"/>
          <w:sz w:val="20"/>
          <w:szCs w:val="20"/>
        </w:rPr>
        <w:t>AS</w:t>
      </w:r>
      <w:r w:rsidR="00D92644" w:rsidRPr="009543FB">
        <w:rPr>
          <w:rFonts w:ascii="Lato" w:hAnsi="Lato"/>
          <w:sz w:val="20"/>
          <w:szCs w:val="20"/>
        </w:rPr>
        <w:t xml:space="preserve"> jest zobowiązany do informowania </w:t>
      </w:r>
      <w:r w:rsidR="009B61A2" w:rsidRPr="009543FB">
        <w:rPr>
          <w:rFonts w:ascii="Lato" w:hAnsi="Lato"/>
          <w:sz w:val="20"/>
          <w:szCs w:val="20"/>
        </w:rPr>
        <w:t>Pełnomocnika</w:t>
      </w:r>
      <w:r w:rsidR="00D92644" w:rsidRPr="009543FB">
        <w:rPr>
          <w:rFonts w:ascii="Lato" w:hAnsi="Lato"/>
          <w:sz w:val="20"/>
          <w:szCs w:val="20"/>
        </w:rPr>
        <w:t xml:space="preserve"> o wszelkich anomaliach w pracy administrowanych przez siebie urządzeń, mogących być przyczyną lub skutkiem incydentu w zakresie danych osobowych.</w:t>
      </w:r>
    </w:p>
    <w:p w14:paraId="5EAEA585" w14:textId="77777777" w:rsidR="009B61A2" w:rsidRPr="009543FB" w:rsidRDefault="009B61A2" w:rsidP="0096105E">
      <w:pPr>
        <w:pStyle w:val="NormalnyWeb"/>
        <w:tabs>
          <w:tab w:val="left" w:pos="284"/>
        </w:tabs>
        <w:spacing w:before="0" w:beforeAutospacing="0" w:after="0" w:afterAutospacing="0" w:line="276" w:lineRule="auto"/>
        <w:jc w:val="center"/>
        <w:rPr>
          <w:rFonts w:ascii="Lato" w:hAnsi="Lato"/>
          <w:sz w:val="20"/>
          <w:szCs w:val="20"/>
        </w:rPr>
      </w:pPr>
    </w:p>
    <w:p w14:paraId="69FE9C2F" w14:textId="031420FA" w:rsidR="00D92644" w:rsidRPr="009543FB" w:rsidRDefault="00D92644"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37</w:t>
      </w:r>
    </w:p>
    <w:p w14:paraId="004CB986" w14:textId="6BFC4750" w:rsidR="00D92644" w:rsidRPr="009543FB" w:rsidRDefault="009B61A2"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1. Pełnomocnik Zarządu</w:t>
      </w:r>
      <w:r w:rsidR="00D92644" w:rsidRPr="009543FB">
        <w:rPr>
          <w:rFonts w:ascii="Lato" w:hAnsi="Lato"/>
          <w:sz w:val="20"/>
          <w:szCs w:val="20"/>
        </w:rPr>
        <w:t xml:space="preserve"> podejmuje następujące kroki: </w:t>
      </w:r>
    </w:p>
    <w:p w14:paraId="1A75EA47" w14:textId="25998A45" w:rsidR="00D92644" w:rsidRPr="009543FB" w:rsidRDefault="00D92644"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w:t>
      </w:r>
      <w:r w:rsidRPr="009543FB">
        <w:rPr>
          <w:rFonts w:ascii="Lato" w:hAnsi="Lato"/>
          <w:sz w:val="20"/>
          <w:szCs w:val="20"/>
        </w:rPr>
        <w:tab/>
        <w:t xml:space="preserve">zapoznaje się z zaistniałą sytuacją i wybiera sposób dalszego postępowania uwzględniając zagrożenie w </w:t>
      </w:r>
      <w:r w:rsidR="009547F7" w:rsidRPr="009543FB">
        <w:rPr>
          <w:rFonts w:ascii="Lato" w:hAnsi="Lato"/>
          <w:sz w:val="20"/>
          <w:szCs w:val="20"/>
        </w:rPr>
        <w:t>p</w:t>
      </w:r>
      <w:r w:rsidRPr="009543FB">
        <w:rPr>
          <w:rFonts w:ascii="Lato" w:hAnsi="Lato"/>
          <w:sz w:val="20"/>
          <w:szCs w:val="20"/>
        </w:rPr>
        <w:t xml:space="preserve">rawidłowości i ciągłości pracy, </w:t>
      </w:r>
    </w:p>
    <w:p w14:paraId="38A959CC" w14:textId="79789563" w:rsidR="00D92644" w:rsidRPr="009543FB" w:rsidRDefault="00D92644"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w:t>
      </w:r>
      <w:r w:rsidRPr="009543FB">
        <w:rPr>
          <w:rFonts w:ascii="Lato" w:hAnsi="Lato"/>
          <w:sz w:val="20"/>
          <w:szCs w:val="20"/>
        </w:rPr>
        <w:tab/>
        <w:t xml:space="preserve">odbiera dokładną relację z zaistniałego naruszenia bezpieczeństwa danych od osoby powiadamiającej, jak również od każdej innej osoby, która może posiadać informacje w związku z zaistniałym naruszeniem, </w:t>
      </w:r>
    </w:p>
    <w:p w14:paraId="2FA60742" w14:textId="77777777" w:rsidR="009B61A2" w:rsidRPr="009543FB" w:rsidRDefault="00D92644"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 </w:t>
      </w:r>
      <w:r w:rsidRPr="009543FB">
        <w:rPr>
          <w:rFonts w:ascii="Lato" w:hAnsi="Lato"/>
          <w:sz w:val="20"/>
          <w:szCs w:val="20"/>
        </w:rPr>
        <w:tab/>
        <w:t>nawiązuje kontakt ze specjalistami zewnętrznymi (</w:t>
      </w:r>
      <w:r w:rsidR="009B61A2" w:rsidRPr="009543FB">
        <w:rPr>
          <w:rFonts w:ascii="Lato" w:hAnsi="Lato"/>
          <w:sz w:val="20"/>
          <w:szCs w:val="20"/>
        </w:rPr>
        <w:t xml:space="preserve">jeśli zachodzi taka potrzeba). </w:t>
      </w:r>
    </w:p>
    <w:p w14:paraId="7C0BB5AF" w14:textId="518C4C1D" w:rsidR="009B61A2" w:rsidRPr="009543FB" w:rsidRDefault="009B61A2"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2. Pełnomocnik Zarządu</w:t>
      </w:r>
      <w:r w:rsidR="00D92644" w:rsidRPr="009543FB">
        <w:rPr>
          <w:rFonts w:ascii="Lato" w:hAnsi="Lato"/>
          <w:sz w:val="20"/>
          <w:szCs w:val="20"/>
        </w:rPr>
        <w:t xml:space="preserve"> dokumentuje zaistniały przypadek naruszenia bezpieczeństwa danych sporządzając raport - </w:t>
      </w:r>
      <w:r w:rsidR="003C21F7" w:rsidRPr="009543FB">
        <w:rPr>
          <w:rFonts w:ascii="Lato" w:hAnsi="Lato"/>
          <w:sz w:val="20"/>
          <w:szCs w:val="20"/>
        </w:rPr>
        <w:t>z</w:t>
      </w:r>
      <w:r w:rsidR="00D92644" w:rsidRPr="009543FB">
        <w:rPr>
          <w:rFonts w:ascii="Lato" w:hAnsi="Lato"/>
          <w:sz w:val="20"/>
          <w:szCs w:val="20"/>
        </w:rPr>
        <w:t>ałącznik nr</w:t>
      </w:r>
      <w:r w:rsidR="002249C2">
        <w:rPr>
          <w:rFonts w:ascii="Lato" w:hAnsi="Lato"/>
          <w:sz w:val="20"/>
          <w:szCs w:val="20"/>
        </w:rPr>
        <w:t xml:space="preserve"> 4.5</w:t>
      </w:r>
      <w:r w:rsidR="003C21F7" w:rsidRPr="009543FB">
        <w:rPr>
          <w:rFonts w:ascii="Lato" w:hAnsi="Lato"/>
          <w:sz w:val="20"/>
          <w:szCs w:val="20"/>
        </w:rPr>
        <w:t xml:space="preserve"> do Polityki</w:t>
      </w:r>
      <w:r w:rsidR="00B87DC1" w:rsidRPr="009543FB">
        <w:rPr>
          <w:rFonts w:ascii="Lato" w:hAnsi="Lato"/>
          <w:sz w:val="20"/>
          <w:szCs w:val="20"/>
        </w:rPr>
        <w:t xml:space="preserve"> i przedstawia go Zarządowi. Raporty są przechowywane przez Pełnomocnika Zarządu przez okres 5 lat.</w:t>
      </w:r>
    </w:p>
    <w:p w14:paraId="56B5333A" w14:textId="504E84EA" w:rsidR="00D92644" w:rsidRPr="009543FB" w:rsidRDefault="009B61A2" w:rsidP="0096105E">
      <w:pPr>
        <w:pStyle w:val="NormalnyWeb"/>
        <w:tabs>
          <w:tab w:val="left" w:pos="142"/>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3. Pełnomocnik Zarządu</w:t>
      </w:r>
      <w:r w:rsidR="00D92644" w:rsidRPr="009543FB">
        <w:rPr>
          <w:rFonts w:ascii="Lato" w:hAnsi="Lato"/>
          <w:sz w:val="20"/>
          <w:szCs w:val="20"/>
        </w:rPr>
        <w:t xml:space="preserve"> zasięga potrzebnych mu opinii i proponuje działania naprawcze (w tym także ustosunkowuje się do kwestii ewentualnego odtworzenia danych z zabezpieczeń oraz terminu wznowienia przetwarzania da</w:t>
      </w:r>
      <w:r w:rsidR="009547F7" w:rsidRPr="009543FB">
        <w:rPr>
          <w:rFonts w:ascii="Lato" w:hAnsi="Lato"/>
          <w:sz w:val="20"/>
          <w:szCs w:val="20"/>
        </w:rPr>
        <w:t xml:space="preserve">nych osobowych) - </w:t>
      </w:r>
      <w:r w:rsidR="003C21F7" w:rsidRPr="009543FB">
        <w:rPr>
          <w:rFonts w:ascii="Lato" w:hAnsi="Lato"/>
          <w:sz w:val="20"/>
          <w:szCs w:val="20"/>
        </w:rPr>
        <w:t>z</w:t>
      </w:r>
      <w:r w:rsidR="009547F7" w:rsidRPr="009543FB">
        <w:rPr>
          <w:rFonts w:ascii="Lato" w:hAnsi="Lato"/>
          <w:sz w:val="20"/>
          <w:szCs w:val="20"/>
        </w:rPr>
        <w:t xml:space="preserve">ałącznik nr </w:t>
      </w:r>
      <w:r w:rsidR="002249C2">
        <w:rPr>
          <w:rFonts w:ascii="Lato" w:hAnsi="Lato"/>
          <w:sz w:val="20"/>
          <w:szCs w:val="20"/>
        </w:rPr>
        <w:t xml:space="preserve">4.6 </w:t>
      </w:r>
      <w:r w:rsidR="003C21F7" w:rsidRPr="009543FB">
        <w:rPr>
          <w:rFonts w:ascii="Lato" w:hAnsi="Lato"/>
          <w:sz w:val="20"/>
          <w:szCs w:val="20"/>
        </w:rPr>
        <w:t>do Polityki</w:t>
      </w:r>
      <w:r w:rsidR="00D92644" w:rsidRPr="009543FB">
        <w:rPr>
          <w:rFonts w:ascii="Lato" w:hAnsi="Lato"/>
          <w:sz w:val="20"/>
          <w:szCs w:val="20"/>
        </w:rPr>
        <w:t xml:space="preserve"> - rejestr incydentów i działań korygujących i zapobiegawczych</w:t>
      </w:r>
      <w:r w:rsidR="009547F7" w:rsidRPr="009543FB">
        <w:rPr>
          <w:rFonts w:ascii="Lato" w:hAnsi="Lato"/>
          <w:sz w:val="20"/>
          <w:szCs w:val="20"/>
        </w:rPr>
        <w:t>.</w:t>
      </w:r>
    </w:p>
    <w:p w14:paraId="007B2612" w14:textId="77777777" w:rsidR="00D92644" w:rsidRPr="009543FB" w:rsidRDefault="00D92644" w:rsidP="0096105E">
      <w:pPr>
        <w:pStyle w:val="NormalnyWeb"/>
        <w:tabs>
          <w:tab w:val="left" w:pos="284"/>
        </w:tabs>
        <w:spacing w:before="0" w:beforeAutospacing="0" w:after="0" w:afterAutospacing="0" w:line="276" w:lineRule="auto"/>
        <w:jc w:val="both"/>
        <w:rPr>
          <w:rFonts w:ascii="Lato" w:hAnsi="Lato"/>
          <w:b/>
          <w:sz w:val="20"/>
          <w:szCs w:val="20"/>
        </w:rPr>
      </w:pPr>
    </w:p>
    <w:p w14:paraId="633EEBA1" w14:textId="1508F6A4" w:rsidR="00D92644" w:rsidRPr="009543FB" w:rsidRDefault="00D92644"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38</w:t>
      </w:r>
    </w:p>
    <w:p w14:paraId="7FE26589" w14:textId="5FF00C8C" w:rsidR="00D92644" w:rsidRPr="009543FB" w:rsidRDefault="009547F7" w:rsidP="0096105E">
      <w:pPr>
        <w:pStyle w:val="NormalnyWeb"/>
        <w:tabs>
          <w:tab w:val="left" w:pos="284"/>
        </w:tabs>
        <w:spacing w:before="0" w:beforeAutospacing="0" w:after="0" w:afterAutospacing="0" w:line="276" w:lineRule="auto"/>
        <w:jc w:val="center"/>
        <w:rPr>
          <w:rFonts w:ascii="Lato" w:hAnsi="Lato"/>
          <w:b/>
          <w:sz w:val="20"/>
          <w:szCs w:val="20"/>
          <w:bdr w:val="none" w:sz="0" w:space="0" w:color="auto" w:frame="1"/>
        </w:rPr>
      </w:pPr>
      <w:bookmarkStart w:id="11" w:name="_Toc492494971"/>
      <w:r w:rsidRPr="009543FB">
        <w:rPr>
          <w:rFonts w:ascii="Lato" w:hAnsi="Lato"/>
          <w:b/>
          <w:sz w:val="20"/>
          <w:szCs w:val="20"/>
          <w:bdr w:val="none" w:sz="0" w:space="0" w:color="auto" w:frame="1"/>
        </w:rPr>
        <w:t xml:space="preserve">Naruszenie danych osobowych </w:t>
      </w:r>
      <w:r w:rsidR="009A5172" w:rsidRPr="009543FB">
        <w:rPr>
          <w:rFonts w:ascii="Lato" w:hAnsi="Lato"/>
          <w:b/>
          <w:sz w:val="20"/>
          <w:szCs w:val="20"/>
          <w:bdr w:val="none" w:sz="0" w:space="0" w:color="auto" w:frame="1"/>
        </w:rPr>
        <w:t>–</w:t>
      </w:r>
      <w:r w:rsidRPr="009543FB">
        <w:rPr>
          <w:rFonts w:ascii="Lato" w:hAnsi="Lato"/>
          <w:b/>
          <w:sz w:val="20"/>
          <w:szCs w:val="20"/>
          <w:bdr w:val="none" w:sz="0" w:space="0" w:color="auto" w:frame="1"/>
        </w:rPr>
        <w:t xml:space="preserve"> odpowiedzialność</w:t>
      </w:r>
      <w:bookmarkEnd w:id="11"/>
    </w:p>
    <w:p w14:paraId="09FA498E" w14:textId="77777777" w:rsidR="00B00B96" w:rsidRPr="009543FB" w:rsidRDefault="00D92644" w:rsidP="0096105E">
      <w:pPr>
        <w:pStyle w:val="Akapitzlist"/>
        <w:numPr>
          <w:ilvl w:val="6"/>
          <w:numId w:val="32"/>
        </w:numPr>
        <w:tabs>
          <w:tab w:val="left" w:pos="426"/>
        </w:tabs>
        <w:autoSpaceDE w:val="0"/>
        <w:autoSpaceDN w:val="0"/>
        <w:adjustRightInd w:val="0"/>
        <w:spacing w:after="0" w:line="276" w:lineRule="auto"/>
        <w:ind w:left="142" w:firstLine="0"/>
        <w:jc w:val="both"/>
        <w:rPr>
          <w:rFonts w:ascii="Lato" w:hAnsi="Lato"/>
          <w:sz w:val="20"/>
          <w:szCs w:val="20"/>
        </w:rPr>
      </w:pPr>
      <w:r w:rsidRPr="009543FB">
        <w:rPr>
          <w:rFonts w:ascii="Lato" w:hAnsi="Lato"/>
          <w:sz w:val="20"/>
          <w:szCs w:val="20"/>
        </w:rPr>
        <w:t xml:space="preserve">Wobec osoby, która w przypadku naruszenia danych osobowych nie podjęła działania określonego w niniejszym dokumencie, a w szczególności nie powiadomiła odpowiedniej osoby zgodnie z określonymi zasadami wszczyna się postępowanie dyscyplinarne lub porządkowe. </w:t>
      </w:r>
    </w:p>
    <w:p w14:paraId="2B5E481C" w14:textId="61E479B1" w:rsidR="00D92644" w:rsidRPr="009543FB" w:rsidRDefault="00D92644" w:rsidP="0096105E">
      <w:pPr>
        <w:pStyle w:val="Akapitzlist"/>
        <w:numPr>
          <w:ilvl w:val="6"/>
          <w:numId w:val="32"/>
        </w:numPr>
        <w:tabs>
          <w:tab w:val="left" w:pos="426"/>
        </w:tabs>
        <w:autoSpaceDE w:val="0"/>
        <w:autoSpaceDN w:val="0"/>
        <w:adjustRightInd w:val="0"/>
        <w:spacing w:after="0" w:line="276" w:lineRule="auto"/>
        <w:ind w:left="142" w:firstLine="0"/>
        <w:jc w:val="both"/>
        <w:rPr>
          <w:rFonts w:ascii="Lato" w:hAnsi="Lato"/>
          <w:sz w:val="20"/>
          <w:szCs w:val="20"/>
        </w:rPr>
      </w:pPr>
      <w:r w:rsidRPr="009543FB">
        <w:rPr>
          <w:rFonts w:ascii="Lato" w:hAnsi="Lato"/>
          <w:sz w:val="20"/>
          <w:szCs w:val="20"/>
        </w:rPr>
        <w:t>Przypadki nieuzasadnionego zaniechania obowiązków wynikających z niniejszego dokumentu mogą być potraktowane jako ciężkie naruszenie obowiązków pracowniczych. Kara dyscyplinarna, wobec osoby uchylającej się od powiadomienia o naruszeniu danych osobowych nie wyklucza odpowiedzialności karnej tej osoby zgodnie z aktualnie obowiązującym przepisami oraz możliwości wniesienia wobec niej sprawy z powództwa cywilnego przez pracodawcę o zrekompensowanie poniesionych strat.</w:t>
      </w:r>
    </w:p>
    <w:p w14:paraId="151D68AB" w14:textId="77777777" w:rsidR="009547F7" w:rsidRPr="009543FB" w:rsidRDefault="009547F7" w:rsidP="0096105E">
      <w:pPr>
        <w:pStyle w:val="NormalnyWeb"/>
        <w:tabs>
          <w:tab w:val="left" w:pos="284"/>
        </w:tabs>
        <w:spacing w:before="0" w:beforeAutospacing="0" w:after="0" w:afterAutospacing="0" w:line="276" w:lineRule="auto"/>
        <w:jc w:val="center"/>
        <w:rPr>
          <w:rFonts w:ascii="Lato" w:hAnsi="Lato"/>
          <w:sz w:val="20"/>
          <w:szCs w:val="20"/>
        </w:rPr>
      </w:pPr>
    </w:p>
    <w:p w14:paraId="753F934F" w14:textId="13EAA701" w:rsidR="00D92644" w:rsidRPr="009543FB" w:rsidRDefault="00D92644" w:rsidP="0096105E">
      <w:pPr>
        <w:pStyle w:val="NormalnyWeb"/>
        <w:tabs>
          <w:tab w:val="left" w:pos="284"/>
        </w:tabs>
        <w:spacing w:before="0" w:beforeAutospacing="0" w:after="0" w:afterAutospacing="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39</w:t>
      </w:r>
    </w:p>
    <w:p w14:paraId="24452723" w14:textId="4EEE726B" w:rsidR="009547F7" w:rsidRPr="009543FB" w:rsidRDefault="009547F7" w:rsidP="0096105E">
      <w:pPr>
        <w:pStyle w:val="Nagwek1"/>
        <w:keepLines w:val="0"/>
        <w:tabs>
          <w:tab w:val="left" w:pos="284"/>
        </w:tabs>
        <w:spacing w:before="0" w:line="276" w:lineRule="auto"/>
        <w:jc w:val="center"/>
        <w:rPr>
          <w:rFonts w:ascii="Lato" w:hAnsi="Lato"/>
          <w:b/>
          <w:color w:val="auto"/>
          <w:sz w:val="20"/>
          <w:szCs w:val="20"/>
        </w:rPr>
      </w:pPr>
      <w:bookmarkStart w:id="12" w:name="_Toc492494972"/>
      <w:r w:rsidRPr="009543FB">
        <w:rPr>
          <w:rFonts w:ascii="Lato" w:hAnsi="Lato"/>
          <w:b/>
          <w:color w:val="auto"/>
          <w:sz w:val="20"/>
          <w:szCs w:val="20"/>
        </w:rPr>
        <w:t>Zgłaszanie naruszenia ochrony danych osobowych organowi nadzorczemu</w:t>
      </w:r>
      <w:bookmarkEnd w:id="12"/>
    </w:p>
    <w:p w14:paraId="4EFD3225" w14:textId="17DB6E7C" w:rsidR="00D92644" w:rsidRPr="009543FB" w:rsidRDefault="00D92644" w:rsidP="0096105E">
      <w:pPr>
        <w:pStyle w:val="NormalnyWeb"/>
        <w:numPr>
          <w:ilvl w:val="0"/>
          <w:numId w:val="34"/>
        </w:numPr>
        <w:tabs>
          <w:tab w:val="left" w:pos="28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 xml:space="preserve">W przypadku naruszenia ochrony danych osobowych, administrator bez zbędnej zwłoki – w miarę możliwości, nie później niż w terminie 72 godzin po stwierdzeniu naruszenia – zgłasza je Urzędowi ochrony danych, chyba że jest mało prawdopodobne, by naruszenie to skutkowało ryzykiem naruszenia praw lub wolności osób fizycznych. Do zgłoszenia przekazanego organowi nadzorczemu po upływie 72 godzin dołącza się wyjaśnienie przyczyn opóźnienia. Wzór zgłoszenia – </w:t>
      </w:r>
      <w:r w:rsidR="003C21F7" w:rsidRPr="009543FB">
        <w:rPr>
          <w:rFonts w:ascii="Lato" w:hAnsi="Lato"/>
          <w:sz w:val="20"/>
          <w:szCs w:val="20"/>
        </w:rPr>
        <w:t>z</w:t>
      </w:r>
      <w:r w:rsidRPr="009543FB">
        <w:rPr>
          <w:rFonts w:ascii="Lato" w:hAnsi="Lato"/>
          <w:sz w:val="20"/>
          <w:szCs w:val="20"/>
        </w:rPr>
        <w:t xml:space="preserve">ałącznik nr </w:t>
      </w:r>
      <w:r w:rsidR="002249C2">
        <w:rPr>
          <w:rFonts w:ascii="Lato" w:hAnsi="Lato"/>
          <w:sz w:val="20"/>
          <w:szCs w:val="20"/>
        </w:rPr>
        <w:t>4.7</w:t>
      </w:r>
      <w:r w:rsidR="003C21F7" w:rsidRPr="009543FB">
        <w:rPr>
          <w:rFonts w:ascii="Lato" w:hAnsi="Lato"/>
          <w:sz w:val="20"/>
          <w:szCs w:val="20"/>
        </w:rPr>
        <w:t xml:space="preserve"> do Polityki</w:t>
      </w:r>
    </w:p>
    <w:p w14:paraId="41B6B05C" w14:textId="77777777" w:rsidR="009547F7" w:rsidRPr="009543FB" w:rsidRDefault="00D92644" w:rsidP="0096105E">
      <w:pPr>
        <w:pStyle w:val="NormalnyWeb"/>
        <w:numPr>
          <w:ilvl w:val="0"/>
          <w:numId w:val="34"/>
        </w:numPr>
        <w:tabs>
          <w:tab w:val="left" w:pos="28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 xml:space="preserve">Zgłoszenie, o którym mowa w ust. 1, musi co najmniej: </w:t>
      </w:r>
    </w:p>
    <w:p w14:paraId="2E08FD86" w14:textId="77777777" w:rsidR="009547F7"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a) opisywać charakter naruszenia ochrony danych osobowych, w tym w miarę możliwości wskazywać kategorie i przybliżoną liczbę osób, których dane dotyczą, oraz kategorie i przybliżoną liczbę wpisów danych osobowych, których dotyczy naruszenie; </w:t>
      </w:r>
    </w:p>
    <w:p w14:paraId="64513A57" w14:textId="77777777" w:rsidR="009547F7"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b) zawierać imię i nazwisko oraz dane kontaktowe inspektora ochrony danych lub oznaczenie innego punktu kontaktowego, od którego można uzyskać więcej informacji; </w:t>
      </w:r>
    </w:p>
    <w:p w14:paraId="625E756B" w14:textId="77777777" w:rsidR="009547F7" w:rsidRPr="009543FB" w:rsidRDefault="009547F7"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c) </w:t>
      </w:r>
      <w:r w:rsidR="00D92644" w:rsidRPr="009543FB">
        <w:rPr>
          <w:rFonts w:ascii="Lato" w:hAnsi="Lato"/>
          <w:sz w:val="20"/>
          <w:szCs w:val="20"/>
        </w:rPr>
        <w:t xml:space="preserve">opisywać możliwe konsekwencje naruszenia ochrony danych osobowych; </w:t>
      </w:r>
    </w:p>
    <w:p w14:paraId="62798A69" w14:textId="0668D8FE" w:rsidR="00D92644"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r w:rsidRPr="009543FB">
        <w:rPr>
          <w:rFonts w:ascii="Lato" w:hAnsi="Lato"/>
          <w:sz w:val="20"/>
          <w:szCs w:val="20"/>
        </w:rPr>
        <w:t xml:space="preserve">d) opisywać środki zastosowane lub proponowane przez administratora w celu zaradzenia naruszeniu ochrony danych osobowych, w tym w stosownych przypadkach środki w celu zminimalizowania jego ewentualnych negatywnych skutków. </w:t>
      </w:r>
    </w:p>
    <w:p w14:paraId="6BBFB73B" w14:textId="77777777" w:rsidR="00D92644" w:rsidRPr="009543FB" w:rsidRDefault="00D92644" w:rsidP="0096105E">
      <w:pPr>
        <w:pStyle w:val="NormalnyWeb"/>
        <w:numPr>
          <w:ilvl w:val="0"/>
          <w:numId w:val="34"/>
        </w:numPr>
        <w:tabs>
          <w:tab w:val="left" w:pos="28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Jeżeli – i w zakresie, w jakim – informacji nie da się udzielić w tym samym czasie, można je udzielać sukcesywnie bez zbędnej zwłoki.</w:t>
      </w:r>
    </w:p>
    <w:p w14:paraId="34E55183" w14:textId="77777777" w:rsidR="00D92644" w:rsidRPr="009543FB" w:rsidRDefault="00D92644" w:rsidP="0096105E">
      <w:pPr>
        <w:pStyle w:val="NormalnyWeb"/>
        <w:numPr>
          <w:ilvl w:val="0"/>
          <w:numId w:val="34"/>
        </w:numPr>
        <w:tabs>
          <w:tab w:val="left" w:pos="284"/>
        </w:tabs>
        <w:spacing w:before="0" w:beforeAutospacing="0" w:after="0" w:afterAutospacing="0" w:line="276" w:lineRule="auto"/>
        <w:ind w:left="0" w:firstLine="0"/>
        <w:jc w:val="both"/>
        <w:rPr>
          <w:rFonts w:ascii="Lato" w:hAnsi="Lato"/>
          <w:sz w:val="20"/>
          <w:szCs w:val="20"/>
        </w:rPr>
      </w:pPr>
      <w:r w:rsidRPr="009543FB">
        <w:rPr>
          <w:rFonts w:ascii="Lato" w:hAnsi="Lato"/>
          <w:sz w:val="20"/>
          <w:szCs w:val="20"/>
        </w:rPr>
        <w:t>Administrator dokumentuje wszelkie naruszenia ochrony danych osobowych, w tym okoliczności naruszenia ochrony danych osobowych, jego skutki oraz podjęte działania zaradcze. Dokumentacja ta musi pozwolić organowi nadzorczemu weryfikowanie przestrzegania niniejszego artykułu.</w:t>
      </w:r>
    </w:p>
    <w:p w14:paraId="5C74EAD3" w14:textId="77777777" w:rsidR="00D92644" w:rsidRPr="009543FB" w:rsidRDefault="00D92644" w:rsidP="0096105E">
      <w:pPr>
        <w:pStyle w:val="NormalnyWeb"/>
        <w:tabs>
          <w:tab w:val="left" w:pos="284"/>
        </w:tabs>
        <w:spacing w:before="0" w:beforeAutospacing="0" w:after="0" w:afterAutospacing="0" w:line="276" w:lineRule="auto"/>
        <w:jc w:val="both"/>
        <w:rPr>
          <w:rFonts w:ascii="Lato" w:hAnsi="Lato"/>
          <w:sz w:val="20"/>
          <w:szCs w:val="20"/>
        </w:rPr>
      </w:pPr>
    </w:p>
    <w:p w14:paraId="1E3FBC3D" w14:textId="2C159866" w:rsidR="00D92644" w:rsidRPr="009543FB" w:rsidRDefault="00D92644" w:rsidP="0096105E">
      <w:pPr>
        <w:tabs>
          <w:tab w:val="left" w:pos="284"/>
          <w:tab w:val="left" w:pos="709"/>
          <w:tab w:val="left" w:pos="1418"/>
        </w:tabs>
        <w:spacing w:after="0" w:line="276" w:lineRule="auto"/>
        <w:jc w:val="center"/>
        <w:rPr>
          <w:rFonts w:ascii="Lato" w:hAnsi="Lato"/>
          <w:b/>
          <w:sz w:val="20"/>
          <w:szCs w:val="20"/>
        </w:rPr>
      </w:pPr>
      <w:r w:rsidRPr="009543FB">
        <w:rPr>
          <w:rFonts w:ascii="Lato" w:hAnsi="Lato"/>
          <w:b/>
          <w:sz w:val="20"/>
          <w:szCs w:val="20"/>
        </w:rPr>
        <w:t xml:space="preserve">§ </w:t>
      </w:r>
      <w:r w:rsidR="00B87DC1" w:rsidRPr="009543FB">
        <w:rPr>
          <w:rFonts w:ascii="Lato" w:hAnsi="Lato"/>
          <w:b/>
          <w:sz w:val="20"/>
          <w:szCs w:val="20"/>
        </w:rPr>
        <w:t>40</w:t>
      </w:r>
    </w:p>
    <w:p w14:paraId="461CB806" w14:textId="6B0F7FC4" w:rsidR="009547F7" w:rsidRPr="009543FB" w:rsidRDefault="009547F7" w:rsidP="0096105E">
      <w:pPr>
        <w:pStyle w:val="Nagwek1"/>
        <w:keepLines w:val="0"/>
        <w:tabs>
          <w:tab w:val="left" w:pos="284"/>
          <w:tab w:val="left" w:pos="709"/>
          <w:tab w:val="left" w:pos="1418"/>
        </w:tabs>
        <w:spacing w:before="0" w:line="276" w:lineRule="auto"/>
        <w:jc w:val="center"/>
        <w:rPr>
          <w:rFonts w:ascii="Lato" w:hAnsi="Lato"/>
          <w:b/>
          <w:color w:val="auto"/>
          <w:sz w:val="20"/>
          <w:szCs w:val="20"/>
        </w:rPr>
      </w:pPr>
      <w:bookmarkStart w:id="13" w:name="_Toc492494973"/>
      <w:r w:rsidRPr="009543FB">
        <w:rPr>
          <w:rFonts w:ascii="Lato" w:hAnsi="Lato"/>
          <w:b/>
          <w:color w:val="auto"/>
          <w:sz w:val="20"/>
          <w:szCs w:val="20"/>
        </w:rPr>
        <w:t>Zawiadamianie osoby, której dane dotyczą, o naruszeniu ochrony danych osobowych</w:t>
      </w:r>
      <w:bookmarkEnd w:id="13"/>
    </w:p>
    <w:p w14:paraId="0E253E50" w14:textId="77777777" w:rsidR="00D92644" w:rsidRPr="009543FB" w:rsidRDefault="00D92644" w:rsidP="0096105E">
      <w:pPr>
        <w:numPr>
          <w:ilvl w:val="0"/>
          <w:numId w:val="35"/>
        </w:numPr>
        <w:tabs>
          <w:tab w:val="left" w:pos="284"/>
          <w:tab w:val="left" w:pos="709"/>
          <w:tab w:val="left" w:pos="1418"/>
        </w:tabs>
        <w:spacing w:after="0" w:line="276" w:lineRule="auto"/>
        <w:ind w:left="0" w:firstLine="0"/>
        <w:jc w:val="both"/>
        <w:rPr>
          <w:rFonts w:ascii="Lato" w:hAnsi="Lato"/>
          <w:sz w:val="20"/>
          <w:szCs w:val="20"/>
        </w:rPr>
      </w:pPr>
      <w:r w:rsidRPr="009543FB">
        <w:rPr>
          <w:rFonts w:ascii="Lato" w:hAnsi="Lato"/>
          <w:sz w:val="20"/>
          <w:szCs w:val="20"/>
        </w:rPr>
        <w:t xml:space="preserve">Jeżeli naruszenie ochrony danych osobowych może powodować wysokie ryzyko naruszenia praw lub wolności osób fizycznych, administrator bez zbędnej zwłoki zawiadamia osobę, której dane dotyczą, o takim naruszeniu. </w:t>
      </w:r>
    </w:p>
    <w:p w14:paraId="45D447D9" w14:textId="1B52755F" w:rsidR="00D92644" w:rsidRPr="009543FB" w:rsidRDefault="00D92644" w:rsidP="0096105E">
      <w:pPr>
        <w:numPr>
          <w:ilvl w:val="0"/>
          <w:numId w:val="35"/>
        </w:numPr>
        <w:tabs>
          <w:tab w:val="left" w:pos="284"/>
          <w:tab w:val="left" w:pos="709"/>
          <w:tab w:val="left" w:pos="1418"/>
        </w:tabs>
        <w:spacing w:after="0" w:line="276" w:lineRule="auto"/>
        <w:ind w:left="0" w:firstLine="0"/>
        <w:jc w:val="both"/>
        <w:rPr>
          <w:rFonts w:ascii="Lato" w:hAnsi="Lato"/>
          <w:sz w:val="20"/>
          <w:szCs w:val="20"/>
        </w:rPr>
      </w:pPr>
      <w:r w:rsidRPr="009543FB">
        <w:rPr>
          <w:rFonts w:ascii="Lato" w:hAnsi="Lato"/>
          <w:sz w:val="20"/>
          <w:szCs w:val="20"/>
        </w:rPr>
        <w:t xml:space="preserve">Zawiadomienie, o którym mowa w ust. 1 niniejszego artykułu, jasnym i prostym językiem opisuje charakter naruszenia ochrony danych osobowych oraz zawiera przynajmniej informacje i środki, o których mowa w </w:t>
      </w:r>
      <w:r w:rsidR="00FE5450" w:rsidRPr="009543FB">
        <w:rPr>
          <w:rFonts w:ascii="Lato" w:hAnsi="Lato"/>
          <w:sz w:val="20"/>
          <w:szCs w:val="20"/>
        </w:rPr>
        <w:t xml:space="preserve">paragrafie poprzedzającym, </w:t>
      </w:r>
      <w:r w:rsidRPr="009543FB">
        <w:rPr>
          <w:rFonts w:ascii="Lato" w:hAnsi="Lato"/>
          <w:sz w:val="20"/>
          <w:szCs w:val="20"/>
        </w:rPr>
        <w:t>ust. 2 lit. b), c) i d).</w:t>
      </w:r>
    </w:p>
    <w:p w14:paraId="456D7422" w14:textId="77777777" w:rsidR="00FE5450" w:rsidRPr="009543FB" w:rsidRDefault="00D92644" w:rsidP="0096105E">
      <w:pPr>
        <w:numPr>
          <w:ilvl w:val="0"/>
          <w:numId w:val="35"/>
        </w:numPr>
        <w:tabs>
          <w:tab w:val="left" w:pos="284"/>
          <w:tab w:val="left" w:pos="709"/>
          <w:tab w:val="left" w:pos="1418"/>
        </w:tabs>
        <w:spacing w:after="0" w:line="276" w:lineRule="auto"/>
        <w:ind w:left="0" w:firstLine="0"/>
        <w:jc w:val="both"/>
        <w:rPr>
          <w:rFonts w:ascii="Lato" w:hAnsi="Lato"/>
          <w:sz w:val="20"/>
          <w:szCs w:val="20"/>
        </w:rPr>
      </w:pPr>
      <w:r w:rsidRPr="009543FB">
        <w:rPr>
          <w:rFonts w:ascii="Lato" w:hAnsi="Lato"/>
          <w:sz w:val="20"/>
          <w:szCs w:val="20"/>
        </w:rPr>
        <w:t>Zawiadomienie, o którym mowa w ust. 1, nie jest wymagane, w następujących przypadkach:</w:t>
      </w:r>
      <w:r w:rsidR="009547F7" w:rsidRPr="009543FB">
        <w:rPr>
          <w:rFonts w:ascii="Lato" w:hAnsi="Lato"/>
          <w:sz w:val="20"/>
          <w:szCs w:val="20"/>
        </w:rPr>
        <w:t xml:space="preserve"> </w:t>
      </w:r>
    </w:p>
    <w:p w14:paraId="7A7D6BEC" w14:textId="77777777" w:rsidR="00FE5450" w:rsidRPr="009543FB" w:rsidRDefault="00D92644" w:rsidP="0096105E">
      <w:pPr>
        <w:tabs>
          <w:tab w:val="left" w:pos="284"/>
          <w:tab w:val="left" w:pos="709"/>
          <w:tab w:val="left" w:pos="1418"/>
        </w:tabs>
        <w:spacing w:after="0" w:line="276" w:lineRule="auto"/>
        <w:jc w:val="both"/>
        <w:rPr>
          <w:rFonts w:ascii="Lato" w:hAnsi="Lato"/>
          <w:sz w:val="20"/>
          <w:szCs w:val="20"/>
        </w:rPr>
      </w:pPr>
      <w:r w:rsidRPr="009543FB">
        <w:rPr>
          <w:rFonts w:ascii="Lato" w:hAnsi="Lato"/>
          <w:sz w:val="20"/>
          <w:szCs w:val="20"/>
        </w:rPr>
        <w:t xml:space="preserve">a) administrator wdrożył odpowiednie techniczne i organizacyjne środki ochrony i środki te zostały zastosowane do danych osobowych, których dotyczy naruszenie, w szczególności środki takie jak szyfrowanie, uniemożliwiające odczyt osobom nieuprawnionym do dostępu do tych danych osobowych; </w:t>
      </w:r>
    </w:p>
    <w:p w14:paraId="43A6ADE5" w14:textId="77777777" w:rsidR="00FE5450" w:rsidRPr="009543FB" w:rsidRDefault="00D92644" w:rsidP="0096105E">
      <w:pPr>
        <w:tabs>
          <w:tab w:val="left" w:pos="284"/>
          <w:tab w:val="left" w:pos="709"/>
          <w:tab w:val="left" w:pos="1418"/>
        </w:tabs>
        <w:spacing w:after="0" w:line="276" w:lineRule="auto"/>
        <w:jc w:val="both"/>
        <w:rPr>
          <w:rFonts w:ascii="Lato" w:hAnsi="Lato"/>
          <w:sz w:val="20"/>
          <w:szCs w:val="20"/>
        </w:rPr>
      </w:pPr>
      <w:r w:rsidRPr="009543FB">
        <w:rPr>
          <w:rFonts w:ascii="Lato" w:hAnsi="Lato"/>
          <w:sz w:val="20"/>
          <w:szCs w:val="20"/>
        </w:rPr>
        <w:t xml:space="preserve">b) administrator zastosował następnie środki eliminujące prawdopodobieństwo wysokiego ryzyka naruszenia praw lub wolności osoby, której dane dotyczą, o którym mowa w ust. 1; </w:t>
      </w:r>
    </w:p>
    <w:p w14:paraId="7BD51FED" w14:textId="6C6A1509" w:rsidR="00D92644" w:rsidRPr="009543FB" w:rsidRDefault="00D92644" w:rsidP="0096105E">
      <w:pPr>
        <w:tabs>
          <w:tab w:val="left" w:pos="284"/>
          <w:tab w:val="left" w:pos="709"/>
          <w:tab w:val="left" w:pos="1418"/>
        </w:tabs>
        <w:spacing w:after="0" w:line="276" w:lineRule="auto"/>
        <w:jc w:val="both"/>
        <w:rPr>
          <w:rFonts w:ascii="Lato" w:hAnsi="Lato"/>
          <w:sz w:val="20"/>
          <w:szCs w:val="20"/>
        </w:rPr>
      </w:pPr>
      <w:r w:rsidRPr="009543FB">
        <w:rPr>
          <w:rFonts w:ascii="Lato" w:hAnsi="Lato"/>
          <w:sz w:val="20"/>
          <w:szCs w:val="20"/>
        </w:rPr>
        <w:lastRenderedPageBreak/>
        <w:t>c) wymagałoby ono niewspółmiernie dużego wysiłku. W takim przypadku wydany zostaje publiczny komunikat lub zastosowany zostaje podobny środek, za pomocą którego osoby, których dane dotyczą, zostają poinformowane w równie skuteczny sposób.</w:t>
      </w:r>
    </w:p>
    <w:p w14:paraId="0BFBD2D9" w14:textId="77777777" w:rsidR="00D92644" w:rsidRPr="009543FB" w:rsidRDefault="00D92644" w:rsidP="0096105E">
      <w:pPr>
        <w:tabs>
          <w:tab w:val="left" w:pos="284"/>
          <w:tab w:val="left" w:pos="360"/>
        </w:tabs>
        <w:spacing w:after="0" w:line="276" w:lineRule="auto"/>
        <w:jc w:val="center"/>
        <w:rPr>
          <w:rFonts w:ascii="Lato" w:eastAsia="Times New Roman" w:hAnsi="Lato" w:cs="Times New Roman"/>
          <w:b/>
          <w:bCs/>
          <w:sz w:val="20"/>
          <w:szCs w:val="20"/>
          <w:lang w:eastAsia="pl-PL"/>
        </w:rPr>
      </w:pPr>
    </w:p>
    <w:p w14:paraId="649DD9E8" w14:textId="6302D7AD" w:rsidR="0058589A" w:rsidRPr="009543FB" w:rsidRDefault="0058589A" w:rsidP="0096105E">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Rozdział V</w:t>
      </w:r>
      <w:r w:rsidR="00F3191C" w:rsidRPr="009543FB">
        <w:rPr>
          <w:rFonts w:ascii="Lato" w:eastAsia="Times New Roman" w:hAnsi="Lato" w:cs="Times New Roman"/>
          <w:b/>
          <w:bCs/>
          <w:sz w:val="20"/>
          <w:szCs w:val="20"/>
          <w:lang w:eastAsia="pl-PL"/>
        </w:rPr>
        <w:t>II</w:t>
      </w:r>
    </w:p>
    <w:p w14:paraId="16BD9584" w14:textId="77777777" w:rsidR="0058589A" w:rsidRPr="009543FB" w:rsidRDefault="0058589A" w:rsidP="0096105E">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Postanowienia końcowe</w:t>
      </w:r>
    </w:p>
    <w:p w14:paraId="021DA294" w14:textId="53843C06" w:rsidR="0058589A" w:rsidRPr="009543FB" w:rsidRDefault="0058589A" w:rsidP="0096105E">
      <w:pPr>
        <w:tabs>
          <w:tab w:val="left" w:pos="284"/>
          <w:tab w:val="left" w:pos="360"/>
        </w:tabs>
        <w:spacing w:after="0" w:line="276" w:lineRule="auto"/>
        <w:jc w:val="center"/>
        <w:rPr>
          <w:rFonts w:ascii="Lato" w:eastAsia="Times New Roman" w:hAnsi="Lato" w:cs="Times New Roman"/>
          <w:b/>
          <w:bCs/>
          <w:sz w:val="20"/>
          <w:szCs w:val="20"/>
          <w:lang w:eastAsia="pl-PL"/>
        </w:rPr>
      </w:pPr>
      <w:r w:rsidRPr="009543FB">
        <w:rPr>
          <w:rFonts w:ascii="Lato" w:eastAsia="Times New Roman" w:hAnsi="Lato" w:cs="Times New Roman"/>
          <w:b/>
          <w:bCs/>
          <w:sz w:val="20"/>
          <w:szCs w:val="20"/>
          <w:lang w:eastAsia="pl-PL"/>
        </w:rPr>
        <w:t xml:space="preserve">§ </w:t>
      </w:r>
      <w:r w:rsidR="00B87DC1" w:rsidRPr="009543FB">
        <w:rPr>
          <w:rFonts w:ascii="Lato" w:eastAsia="Times New Roman" w:hAnsi="Lato" w:cs="Times New Roman"/>
          <w:b/>
          <w:bCs/>
          <w:sz w:val="20"/>
          <w:szCs w:val="20"/>
          <w:lang w:eastAsia="pl-PL"/>
        </w:rPr>
        <w:t>41</w:t>
      </w:r>
    </w:p>
    <w:p w14:paraId="45F2AF07" w14:textId="77777777"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Polityka wchodzi w życie z dniem ogłoszenia.</w:t>
      </w:r>
    </w:p>
    <w:p w14:paraId="0A318048" w14:textId="5AD5FB91"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Ogłoszenie następuje w sposób dostępny dla pracowników AD</w:t>
      </w:r>
      <w:r w:rsidR="001972A4" w:rsidRPr="009543FB">
        <w:rPr>
          <w:rFonts w:ascii="Lato" w:eastAsia="Times New Roman" w:hAnsi="Lato" w:cs="Times New Roman"/>
          <w:sz w:val="20"/>
          <w:szCs w:val="20"/>
          <w:lang w:eastAsia="pl-PL"/>
        </w:rPr>
        <w:t xml:space="preserve"> </w:t>
      </w:r>
      <w:r w:rsidRPr="009543FB">
        <w:rPr>
          <w:rFonts w:ascii="Lato" w:eastAsia="Times New Roman" w:hAnsi="Lato" w:cs="Times New Roman"/>
          <w:sz w:val="20"/>
          <w:szCs w:val="20"/>
          <w:lang w:eastAsia="pl-PL"/>
        </w:rPr>
        <w:t>oraz osób świadczących mu usługi na podstawie umów cywilnoprawnych, w tym stażystów</w:t>
      </w:r>
      <w:r w:rsidR="00C520A1" w:rsidRPr="009543FB">
        <w:rPr>
          <w:rFonts w:ascii="Lato" w:eastAsia="Times New Roman" w:hAnsi="Lato" w:cs="Times New Roman"/>
          <w:sz w:val="20"/>
          <w:szCs w:val="20"/>
          <w:lang w:eastAsia="pl-PL"/>
        </w:rPr>
        <w:t>,</w:t>
      </w:r>
      <w:r w:rsidRPr="009543FB">
        <w:rPr>
          <w:rFonts w:ascii="Lato" w:eastAsia="Times New Roman" w:hAnsi="Lato" w:cs="Times New Roman"/>
          <w:sz w:val="20"/>
          <w:szCs w:val="20"/>
          <w:lang w:eastAsia="pl-PL"/>
        </w:rPr>
        <w:t xml:space="preserve"> wolontariuszy</w:t>
      </w:r>
      <w:r w:rsidR="00C520A1" w:rsidRPr="009543FB">
        <w:rPr>
          <w:rFonts w:ascii="Lato" w:eastAsia="Times New Roman" w:hAnsi="Lato" w:cs="Times New Roman"/>
          <w:sz w:val="20"/>
          <w:szCs w:val="20"/>
          <w:lang w:eastAsia="pl-PL"/>
        </w:rPr>
        <w:t>, praktykantów</w:t>
      </w:r>
      <w:r w:rsidRPr="009543FB">
        <w:rPr>
          <w:rFonts w:ascii="Lato" w:eastAsia="Times New Roman" w:hAnsi="Lato" w:cs="Times New Roman"/>
          <w:sz w:val="20"/>
          <w:szCs w:val="20"/>
          <w:lang w:eastAsia="pl-PL"/>
        </w:rPr>
        <w:t>, w szczególności poprzez przesłanie jej tekstu drogą elektroniczną.</w:t>
      </w:r>
    </w:p>
    <w:p w14:paraId="28130161" w14:textId="77777777"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Załączniki do Polityki stanowią jej integralną część.</w:t>
      </w:r>
    </w:p>
    <w:p w14:paraId="7C28BB0E" w14:textId="77777777"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Za wdrożenie Polityki odpowiedzialny jest zarząd Fundacji.</w:t>
      </w:r>
    </w:p>
    <w:p w14:paraId="419CF99A" w14:textId="77777777"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Polityka jest dokumentem wewnętrznym i jest objęta obowiązkiem zachowania w poufności przez wszystkie osoby, którym zostanie ujawniona. </w:t>
      </w:r>
    </w:p>
    <w:p w14:paraId="3E2069FA" w14:textId="12FF8A26" w:rsidR="0058589A" w:rsidRPr="009543FB" w:rsidRDefault="0058589A" w:rsidP="0096105E">
      <w:pPr>
        <w:numPr>
          <w:ilvl w:val="0"/>
          <w:numId w:val="21"/>
        </w:numPr>
        <w:tabs>
          <w:tab w:val="left" w:pos="284"/>
          <w:tab w:val="left" w:pos="360"/>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Do spraw nieuregulowanych w Polityce stosuje się przepisy </w:t>
      </w:r>
      <w:r w:rsidR="00B87DC1" w:rsidRPr="009543FB">
        <w:rPr>
          <w:rFonts w:ascii="Lato" w:hAnsi="Lato"/>
          <w:sz w:val="20"/>
          <w:szCs w:val="20"/>
        </w:rPr>
        <w:t>ustawy o ochronie danych osobowych z dnia 10 maja 2018 r.</w:t>
      </w:r>
      <w:r w:rsidRPr="009543FB">
        <w:rPr>
          <w:rFonts w:ascii="Lato" w:eastAsia="Times New Roman" w:hAnsi="Lato" w:cs="Times New Roman"/>
          <w:sz w:val="20"/>
          <w:szCs w:val="20"/>
          <w:lang w:eastAsia="pl-PL"/>
        </w:rPr>
        <w:t>.</w:t>
      </w:r>
    </w:p>
    <w:p w14:paraId="7C8E7E46" w14:textId="77777777" w:rsidR="0058589A" w:rsidRPr="009543FB" w:rsidRDefault="0058589A" w:rsidP="0096105E">
      <w:pPr>
        <w:tabs>
          <w:tab w:val="left" w:pos="284"/>
          <w:tab w:val="left" w:pos="360"/>
        </w:tabs>
        <w:spacing w:after="0" w:line="276" w:lineRule="auto"/>
        <w:jc w:val="both"/>
        <w:rPr>
          <w:rFonts w:ascii="Lato" w:eastAsia="Times New Roman" w:hAnsi="Lato" w:cs="Times New Roman"/>
          <w:sz w:val="20"/>
          <w:szCs w:val="20"/>
          <w:lang w:eastAsia="pl-PL"/>
        </w:rPr>
      </w:pPr>
    </w:p>
    <w:p w14:paraId="018F3733" w14:textId="706390B8" w:rsidR="0058589A" w:rsidRPr="009543FB" w:rsidRDefault="0058589A" w:rsidP="0096105E">
      <w:pPr>
        <w:tabs>
          <w:tab w:val="left" w:pos="284"/>
        </w:tabs>
        <w:spacing w:after="0" w:line="276" w:lineRule="auto"/>
        <w:jc w:val="center"/>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 xml:space="preserve">§ </w:t>
      </w:r>
      <w:r w:rsidR="00B87DC1" w:rsidRPr="009543FB">
        <w:rPr>
          <w:rFonts w:ascii="Lato" w:eastAsia="Times New Roman" w:hAnsi="Lato" w:cs="Times New Roman"/>
          <w:b/>
          <w:sz w:val="20"/>
          <w:szCs w:val="20"/>
          <w:lang w:eastAsia="pl-PL"/>
        </w:rPr>
        <w:t>42</w:t>
      </w:r>
    </w:p>
    <w:p w14:paraId="6E454510" w14:textId="407E732C" w:rsidR="0058589A" w:rsidRPr="009543FB" w:rsidRDefault="006C1977" w:rsidP="0096105E">
      <w:pPr>
        <w:numPr>
          <w:ilvl w:val="0"/>
          <w:numId w:val="22"/>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Zarząd </w:t>
      </w:r>
      <w:r w:rsidR="0058589A" w:rsidRPr="009543FB">
        <w:rPr>
          <w:rFonts w:ascii="Lato" w:eastAsia="Times New Roman" w:hAnsi="Lato" w:cs="Times New Roman"/>
          <w:sz w:val="20"/>
          <w:szCs w:val="20"/>
          <w:lang w:eastAsia="pl-PL"/>
        </w:rPr>
        <w:t>dokonuje okresowego</w:t>
      </w:r>
      <w:r w:rsidRPr="009543FB">
        <w:rPr>
          <w:rFonts w:ascii="Lato" w:eastAsia="Times New Roman" w:hAnsi="Lato" w:cs="Times New Roman"/>
          <w:sz w:val="20"/>
          <w:szCs w:val="20"/>
          <w:lang w:eastAsia="pl-PL"/>
        </w:rPr>
        <w:t xml:space="preserve">, </w:t>
      </w:r>
      <w:r w:rsidR="009F006C" w:rsidRPr="009543FB">
        <w:rPr>
          <w:rFonts w:ascii="Lato" w:eastAsia="Times New Roman" w:hAnsi="Lato" w:cs="Times New Roman"/>
          <w:sz w:val="20"/>
          <w:szCs w:val="20"/>
          <w:lang w:eastAsia="pl-PL"/>
        </w:rPr>
        <w:t>nie rzadziej</w:t>
      </w:r>
      <w:r w:rsidRPr="009543FB">
        <w:rPr>
          <w:rFonts w:ascii="Lato" w:eastAsia="Times New Roman" w:hAnsi="Lato" w:cs="Times New Roman"/>
          <w:sz w:val="20"/>
          <w:szCs w:val="20"/>
          <w:lang w:eastAsia="pl-PL"/>
        </w:rPr>
        <w:t xml:space="preserve"> </w:t>
      </w:r>
      <w:r w:rsidR="009F006C" w:rsidRPr="009543FB">
        <w:rPr>
          <w:rFonts w:ascii="Lato" w:eastAsia="Times New Roman" w:hAnsi="Lato" w:cs="Times New Roman"/>
          <w:sz w:val="20"/>
          <w:szCs w:val="20"/>
          <w:lang w:eastAsia="pl-PL"/>
        </w:rPr>
        <w:t xml:space="preserve">niż </w:t>
      </w:r>
      <w:r w:rsidRPr="009543FB">
        <w:rPr>
          <w:rFonts w:ascii="Lato" w:eastAsia="Times New Roman" w:hAnsi="Lato" w:cs="Times New Roman"/>
          <w:sz w:val="20"/>
          <w:szCs w:val="20"/>
          <w:lang w:eastAsia="pl-PL"/>
        </w:rPr>
        <w:t xml:space="preserve">raz </w:t>
      </w:r>
      <w:r w:rsidR="009F006C" w:rsidRPr="009543FB">
        <w:rPr>
          <w:rFonts w:ascii="Lato" w:eastAsia="Times New Roman" w:hAnsi="Lato" w:cs="Times New Roman"/>
          <w:sz w:val="20"/>
          <w:szCs w:val="20"/>
          <w:lang w:eastAsia="pl-PL"/>
        </w:rPr>
        <w:t>do roku</w:t>
      </w:r>
      <w:r w:rsidRPr="009543FB">
        <w:rPr>
          <w:rFonts w:ascii="Lato" w:eastAsia="Times New Roman" w:hAnsi="Lato" w:cs="Times New Roman"/>
          <w:sz w:val="20"/>
          <w:szCs w:val="20"/>
          <w:lang w:eastAsia="pl-PL"/>
        </w:rPr>
        <w:t>,</w:t>
      </w:r>
      <w:r w:rsidR="0058589A" w:rsidRPr="009543FB">
        <w:rPr>
          <w:rFonts w:ascii="Lato" w:eastAsia="Times New Roman" w:hAnsi="Lato" w:cs="Times New Roman"/>
          <w:sz w:val="20"/>
          <w:szCs w:val="20"/>
          <w:lang w:eastAsia="pl-PL"/>
        </w:rPr>
        <w:t xml:space="preserve"> przeglądu Polityki bezpieczeństwa i w razie konieczności dokonuje niezbędnych zmian w polityce. </w:t>
      </w:r>
    </w:p>
    <w:p w14:paraId="36C3E86E" w14:textId="1BF5D1CD" w:rsidR="009F006C" w:rsidRPr="009543FB" w:rsidRDefault="009F006C" w:rsidP="0096105E">
      <w:pPr>
        <w:pStyle w:val="Tekstpodstawowy3"/>
        <w:numPr>
          <w:ilvl w:val="0"/>
          <w:numId w:val="22"/>
        </w:numPr>
        <w:tabs>
          <w:tab w:val="left" w:pos="284"/>
        </w:tabs>
        <w:suppressAutoHyphens w:val="0"/>
        <w:spacing w:after="0" w:line="276" w:lineRule="auto"/>
        <w:ind w:left="0" w:firstLine="0"/>
        <w:rPr>
          <w:rFonts w:ascii="Lato" w:hAnsi="Lato" w:cs="Arial"/>
          <w:sz w:val="20"/>
          <w:szCs w:val="20"/>
        </w:rPr>
      </w:pPr>
      <w:r w:rsidRPr="009543FB">
        <w:rPr>
          <w:rFonts w:ascii="Lato" w:hAnsi="Lato" w:cs="Arial"/>
          <w:sz w:val="20"/>
          <w:szCs w:val="20"/>
        </w:rPr>
        <w:t>Przegląd powinien obejmować, w szczególności ocenę adekwatności Polityki do:</w:t>
      </w:r>
    </w:p>
    <w:p w14:paraId="14B88620" w14:textId="7FA03B38" w:rsidR="009F006C" w:rsidRPr="009543FB" w:rsidRDefault="009F006C" w:rsidP="0096105E">
      <w:pPr>
        <w:pStyle w:val="Tekstpodstawowy3"/>
        <w:numPr>
          <w:ilvl w:val="1"/>
          <w:numId w:val="22"/>
        </w:numPr>
        <w:tabs>
          <w:tab w:val="left" w:pos="284"/>
        </w:tabs>
        <w:suppressAutoHyphens w:val="0"/>
        <w:spacing w:after="0" w:line="276" w:lineRule="auto"/>
        <w:ind w:left="0" w:firstLine="0"/>
        <w:rPr>
          <w:rFonts w:ascii="Lato" w:hAnsi="Lato" w:cs="Arial"/>
          <w:sz w:val="20"/>
          <w:szCs w:val="20"/>
        </w:rPr>
      </w:pPr>
      <w:r w:rsidRPr="009543FB">
        <w:rPr>
          <w:rFonts w:ascii="Lato" w:hAnsi="Lato" w:cs="Arial"/>
          <w:sz w:val="20"/>
          <w:szCs w:val="20"/>
        </w:rPr>
        <w:t>procesów funkcjonujących w strukturach AD,</w:t>
      </w:r>
    </w:p>
    <w:p w14:paraId="05FE3C04" w14:textId="410CDE09" w:rsidR="009F006C" w:rsidRPr="009543FB" w:rsidRDefault="009F006C" w:rsidP="0096105E">
      <w:pPr>
        <w:pStyle w:val="Tekstpodstawowy3"/>
        <w:numPr>
          <w:ilvl w:val="1"/>
          <w:numId w:val="22"/>
        </w:numPr>
        <w:tabs>
          <w:tab w:val="left" w:pos="284"/>
        </w:tabs>
        <w:suppressAutoHyphens w:val="0"/>
        <w:spacing w:after="0" w:line="276" w:lineRule="auto"/>
        <w:ind w:left="0" w:firstLine="0"/>
        <w:rPr>
          <w:rFonts w:ascii="Lato" w:hAnsi="Lato" w:cs="Arial"/>
          <w:sz w:val="20"/>
          <w:szCs w:val="20"/>
        </w:rPr>
      </w:pPr>
      <w:r w:rsidRPr="009543FB">
        <w:rPr>
          <w:rFonts w:ascii="Lato" w:hAnsi="Lato" w:cs="Arial"/>
          <w:sz w:val="20"/>
          <w:szCs w:val="20"/>
        </w:rPr>
        <w:t xml:space="preserve"> obowiązujących przepisów prawa odnoszących się do ochrony danych osobowych, którym podlega AD.</w:t>
      </w:r>
    </w:p>
    <w:p w14:paraId="05511663" w14:textId="4919039D" w:rsidR="009F006C" w:rsidRPr="009543FB" w:rsidRDefault="009F006C" w:rsidP="0096105E">
      <w:pPr>
        <w:pStyle w:val="Tekstpodstawowy3"/>
        <w:numPr>
          <w:ilvl w:val="0"/>
          <w:numId w:val="22"/>
        </w:numPr>
        <w:tabs>
          <w:tab w:val="left" w:pos="284"/>
        </w:tabs>
        <w:suppressAutoHyphens w:val="0"/>
        <w:spacing w:after="0" w:line="276" w:lineRule="auto"/>
        <w:ind w:left="0" w:firstLine="0"/>
        <w:rPr>
          <w:rFonts w:ascii="Lato" w:hAnsi="Lato" w:cs="Arial"/>
          <w:sz w:val="20"/>
          <w:szCs w:val="20"/>
        </w:rPr>
      </w:pPr>
      <w:r w:rsidRPr="009543FB">
        <w:rPr>
          <w:rFonts w:ascii="Lato" w:hAnsi="Lato" w:cs="Arial"/>
          <w:sz w:val="20"/>
          <w:szCs w:val="20"/>
        </w:rPr>
        <w:t xml:space="preserve">W każdym przypadku, gdy zmianie ulegają przepisy prawa będące źródłem wskazanych w Polityce obowiązków lub zaistnieją istotne zmiany faktyczne w ramach struktury AD, przegląd Polityki wykonywany jest niezwłocznie. </w:t>
      </w:r>
    </w:p>
    <w:p w14:paraId="12D47888" w14:textId="7C704173" w:rsidR="009F006C" w:rsidRPr="009543FB" w:rsidRDefault="009F006C" w:rsidP="0096105E">
      <w:pPr>
        <w:pStyle w:val="Tekstpodstawowy3"/>
        <w:numPr>
          <w:ilvl w:val="0"/>
          <w:numId w:val="22"/>
        </w:numPr>
        <w:tabs>
          <w:tab w:val="left" w:pos="284"/>
        </w:tabs>
        <w:suppressAutoHyphens w:val="0"/>
        <w:spacing w:after="0" w:line="276" w:lineRule="auto"/>
        <w:ind w:left="0" w:firstLine="0"/>
        <w:rPr>
          <w:rFonts w:ascii="Lato" w:hAnsi="Lato" w:cs="Arial"/>
          <w:sz w:val="20"/>
          <w:szCs w:val="20"/>
        </w:rPr>
      </w:pPr>
      <w:r w:rsidRPr="009543FB">
        <w:rPr>
          <w:rFonts w:ascii="Lato" w:hAnsi="Lato" w:cs="Arial"/>
          <w:sz w:val="20"/>
          <w:szCs w:val="20"/>
        </w:rPr>
        <w:t>Jeżeli w wyniku przeglądu Polityki stwierdzona zostanie konieczność aktualizacji jej zapisów, Zarząd dokonuje aktualizacji Polityki w wymaganym zakresie.</w:t>
      </w:r>
    </w:p>
    <w:p w14:paraId="0177989A" w14:textId="36B3D689" w:rsidR="009F006C" w:rsidRPr="009543FB" w:rsidRDefault="009F006C" w:rsidP="0096105E">
      <w:pPr>
        <w:numPr>
          <w:ilvl w:val="0"/>
          <w:numId w:val="22"/>
        </w:numPr>
        <w:tabs>
          <w:tab w:val="left" w:pos="284"/>
        </w:tabs>
        <w:spacing w:after="0" w:line="276" w:lineRule="auto"/>
        <w:ind w:left="0" w:firstLine="0"/>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 xml:space="preserve">Zmiany ogłaszane są w sposób określony w pkt 2 </w:t>
      </w:r>
      <w:r w:rsidRPr="009543FB">
        <w:rPr>
          <w:rFonts w:ascii="Lato" w:eastAsia="Times New Roman" w:hAnsi="Lato" w:cs="Times New Roman"/>
          <w:bCs/>
          <w:sz w:val="20"/>
          <w:szCs w:val="20"/>
          <w:lang w:eastAsia="pl-PL"/>
        </w:rPr>
        <w:t xml:space="preserve">§ </w:t>
      </w:r>
      <w:r w:rsidR="00B87DC1" w:rsidRPr="009543FB">
        <w:rPr>
          <w:rFonts w:ascii="Lato" w:eastAsia="Times New Roman" w:hAnsi="Lato" w:cs="Times New Roman"/>
          <w:bCs/>
          <w:sz w:val="20"/>
          <w:szCs w:val="20"/>
          <w:lang w:eastAsia="pl-PL"/>
        </w:rPr>
        <w:t>41</w:t>
      </w:r>
      <w:r w:rsidR="003C21F7" w:rsidRPr="009543FB">
        <w:rPr>
          <w:rFonts w:ascii="Lato" w:eastAsia="Times New Roman" w:hAnsi="Lato" w:cs="Times New Roman"/>
          <w:bCs/>
          <w:sz w:val="20"/>
          <w:szCs w:val="20"/>
          <w:lang w:eastAsia="pl-PL"/>
        </w:rPr>
        <w:t>.</w:t>
      </w:r>
    </w:p>
    <w:p w14:paraId="3656DDE6" w14:textId="22E2AC70" w:rsidR="009F006C" w:rsidRPr="009543FB" w:rsidRDefault="009F006C" w:rsidP="0096105E">
      <w:pPr>
        <w:spacing w:after="0" w:line="276" w:lineRule="auto"/>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br w:type="page"/>
      </w:r>
    </w:p>
    <w:p w14:paraId="6CFE12FC" w14:textId="77777777" w:rsidR="0058589A" w:rsidRPr="009543FB" w:rsidRDefault="0058589A" w:rsidP="00E942AF">
      <w:pPr>
        <w:tabs>
          <w:tab w:val="left" w:pos="284"/>
          <w:tab w:val="left" w:pos="360"/>
        </w:tabs>
        <w:spacing w:after="0" w:line="276" w:lineRule="auto"/>
        <w:jc w:val="both"/>
        <w:rPr>
          <w:rFonts w:ascii="Lato" w:eastAsia="Times New Roman" w:hAnsi="Lato" w:cs="Times New Roman"/>
          <w:sz w:val="20"/>
          <w:szCs w:val="20"/>
          <w:lang w:eastAsia="pl-PL"/>
        </w:rPr>
      </w:pPr>
    </w:p>
    <w:p w14:paraId="3D8B9D17" w14:textId="77777777" w:rsidR="0058589A" w:rsidRPr="009543FB" w:rsidRDefault="0058589A" w:rsidP="00E942AF">
      <w:pPr>
        <w:tabs>
          <w:tab w:val="left" w:pos="284"/>
          <w:tab w:val="left" w:pos="360"/>
        </w:tabs>
        <w:spacing w:after="0" w:line="276" w:lineRule="auto"/>
        <w:jc w:val="both"/>
        <w:rPr>
          <w:rFonts w:ascii="Lato" w:eastAsia="Times New Roman" w:hAnsi="Lato" w:cs="Times New Roman"/>
          <w:b/>
          <w:sz w:val="20"/>
          <w:szCs w:val="20"/>
          <w:lang w:eastAsia="pl-PL"/>
        </w:rPr>
      </w:pPr>
      <w:bookmarkStart w:id="14" w:name="_Hlk23772288"/>
      <w:r w:rsidRPr="009543FB">
        <w:rPr>
          <w:rFonts w:ascii="Lato" w:eastAsia="Times New Roman" w:hAnsi="Lato" w:cs="Times New Roman"/>
          <w:b/>
          <w:sz w:val="20"/>
          <w:szCs w:val="20"/>
          <w:lang w:eastAsia="pl-PL"/>
        </w:rPr>
        <w:t>Załączniki:</w:t>
      </w:r>
    </w:p>
    <w:p w14:paraId="4491E1C2" w14:textId="77777777" w:rsidR="00AB2718" w:rsidRPr="00AB2718" w:rsidRDefault="00AB2718" w:rsidP="00AB2718">
      <w:pPr>
        <w:numPr>
          <w:ilvl w:val="0"/>
          <w:numId w:val="92"/>
        </w:numPr>
        <w:tabs>
          <w:tab w:val="left" w:pos="284"/>
        </w:tabs>
        <w:spacing w:after="0" w:line="276" w:lineRule="auto"/>
        <w:rPr>
          <w:rFonts w:ascii="Lato" w:eastAsia="Times New Roman" w:hAnsi="Lato" w:cs="Times New Roman"/>
          <w:sz w:val="20"/>
          <w:szCs w:val="20"/>
          <w:lang w:eastAsia="pl-PL"/>
        </w:rPr>
      </w:pPr>
      <w:bookmarkStart w:id="15" w:name="_Toc469943157"/>
      <w:bookmarkEnd w:id="14"/>
      <w:r w:rsidRPr="00AB2718">
        <w:rPr>
          <w:rFonts w:ascii="Lato" w:eastAsia="Times New Roman" w:hAnsi="Lato" w:cs="Times New Roman"/>
          <w:sz w:val="20"/>
          <w:szCs w:val="20"/>
          <w:lang w:eastAsia="pl-PL"/>
        </w:rPr>
        <w:t>Wzór upoważnienia</w:t>
      </w:r>
    </w:p>
    <w:p w14:paraId="2B8E9ED4"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r w:rsidRPr="00AB2718">
        <w:rPr>
          <w:rFonts w:ascii="Lato" w:eastAsia="Times New Roman" w:hAnsi="Lato" w:cs="Times New Roman"/>
          <w:sz w:val="20"/>
          <w:szCs w:val="20"/>
          <w:lang w:eastAsia="pl-PL"/>
        </w:rPr>
        <w:t>Wzór ewidencji upoważnień</w:t>
      </w:r>
    </w:p>
    <w:p w14:paraId="196FEC35"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r w:rsidRPr="00AB2718">
        <w:rPr>
          <w:rFonts w:ascii="Lato" w:eastAsia="Times New Roman" w:hAnsi="Lato" w:cs="Times New Roman"/>
          <w:sz w:val="20"/>
          <w:szCs w:val="20"/>
          <w:lang w:eastAsia="pl-PL"/>
        </w:rPr>
        <w:t>Wzór ogólny zgody klienta na przetwarzanie danych osobowych</w:t>
      </w:r>
    </w:p>
    <w:p w14:paraId="75C561C7"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bookmarkStart w:id="16" w:name="_GoBack"/>
      <w:bookmarkEnd w:id="16"/>
      <w:r w:rsidRPr="00AB2718">
        <w:rPr>
          <w:rFonts w:ascii="Lato" w:eastAsia="Times New Roman" w:hAnsi="Lato" w:cs="Times New Roman"/>
          <w:sz w:val="20"/>
          <w:szCs w:val="20"/>
          <w:lang w:eastAsia="pl-PL"/>
        </w:rPr>
        <w:t>Wzór protokołu zniszczenia akt</w:t>
      </w:r>
    </w:p>
    <w:p w14:paraId="3044F5CC"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r w:rsidRPr="00AB2718">
        <w:rPr>
          <w:rFonts w:ascii="Lato" w:eastAsia="Times New Roman" w:hAnsi="Lato" w:cs="Times New Roman"/>
          <w:sz w:val="20"/>
          <w:szCs w:val="20"/>
          <w:lang w:eastAsia="pl-PL"/>
        </w:rPr>
        <w:t>Wzór raportu z naruszenia ochrony danych</w:t>
      </w:r>
    </w:p>
    <w:p w14:paraId="6096592A"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r w:rsidRPr="00AB2718">
        <w:rPr>
          <w:rFonts w:ascii="Lato" w:eastAsia="Times New Roman" w:hAnsi="Lato" w:cs="Times New Roman"/>
          <w:sz w:val="20"/>
          <w:szCs w:val="20"/>
          <w:lang w:eastAsia="pl-PL"/>
        </w:rPr>
        <w:t>Wzór rejestru incydentów bezpieczeństwa i działań korygujących i zapobiegawczych</w:t>
      </w:r>
    </w:p>
    <w:p w14:paraId="02E79A18" w14:textId="77777777" w:rsidR="00AB2718" w:rsidRPr="00AB2718" w:rsidRDefault="00AB2718" w:rsidP="00AB2718">
      <w:pPr>
        <w:numPr>
          <w:ilvl w:val="1"/>
          <w:numId w:val="93"/>
        </w:numPr>
        <w:tabs>
          <w:tab w:val="left" w:pos="284"/>
        </w:tabs>
        <w:spacing w:after="0" w:line="276" w:lineRule="auto"/>
        <w:rPr>
          <w:rFonts w:ascii="Lato" w:eastAsia="Times New Roman" w:hAnsi="Lato" w:cs="Times New Roman"/>
          <w:sz w:val="20"/>
          <w:szCs w:val="20"/>
          <w:lang w:eastAsia="pl-PL"/>
        </w:rPr>
      </w:pPr>
      <w:r w:rsidRPr="00AB2718">
        <w:rPr>
          <w:rFonts w:ascii="Lato" w:eastAsia="Times New Roman" w:hAnsi="Lato" w:cs="Times New Roman"/>
          <w:sz w:val="20"/>
          <w:szCs w:val="20"/>
          <w:lang w:eastAsia="pl-PL"/>
        </w:rPr>
        <w:t>Wzór zgłoszenia naruszenia ochrony danych osobowych organowi nadzorczemu</w:t>
      </w:r>
    </w:p>
    <w:p w14:paraId="069A9E6B" w14:textId="50856AFD" w:rsidR="00215272" w:rsidRPr="009543FB" w:rsidRDefault="00215272" w:rsidP="0024677B">
      <w:pPr>
        <w:tabs>
          <w:tab w:val="left" w:pos="284"/>
        </w:tabs>
        <w:spacing w:after="0" w:line="276" w:lineRule="auto"/>
        <w:rPr>
          <w:rFonts w:ascii="Lato" w:eastAsia="Times New Roman" w:hAnsi="Lato" w:cstheme="majorBidi"/>
          <w:b/>
          <w:sz w:val="20"/>
          <w:szCs w:val="20"/>
          <w:lang w:eastAsia="pl-PL"/>
        </w:rPr>
      </w:pPr>
    </w:p>
    <w:p w14:paraId="62F377C0" w14:textId="3145F75D" w:rsidR="00E00B18" w:rsidRPr="009543FB" w:rsidRDefault="00E00B18" w:rsidP="0024677B">
      <w:pPr>
        <w:tabs>
          <w:tab w:val="left" w:pos="284"/>
        </w:tabs>
        <w:spacing w:after="0" w:line="276" w:lineRule="auto"/>
        <w:rPr>
          <w:rFonts w:ascii="Lato" w:eastAsia="Times New Roman" w:hAnsi="Lato" w:cstheme="majorBidi"/>
          <w:b/>
          <w:sz w:val="20"/>
          <w:szCs w:val="20"/>
          <w:lang w:eastAsia="pl-PL"/>
        </w:rPr>
      </w:pPr>
      <w:r w:rsidRPr="009543FB">
        <w:rPr>
          <w:rFonts w:ascii="Lato" w:eastAsia="Times New Roman" w:hAnsi="Lato" w:cstheme="majorBidi"/>
          <w:b/>
          <w:sz w:val="20"/>
          <w:szCs w:val="20"/>
          <w:lang w:eastAsia="pl-PL"/>
        </w:rPr>
        <w:br w:type="page"/>
      </w:r>
    </w:p>
    <w:p w14:paraId="642F72DD" w14:textId="77777777" w:rsidR="00E00B18" w:rsidRPr="009543FB" w:rsidRDefault="00E00B18" w:rsidP="0024677B">
      <w:pPr>
        <w:tabs>
          <w:tab w:val="left" w:pos="284"/>
        </w:tabs>
        <w:spacing w:after="0" w:line="276" w:lineRule="auto"/>
        <w:rPr>
          <w:rFonts w:ascii="Lato" w:eastAsia="Times New Roman" w:hAnsi="Lato" w:cstheme="majorBidi"/>
          <w:b/>
          <w:sz w:val="20"/>
          <w:szCs w:val="20"/>
          <w:lang w:eastAsia="pl-PL"/>
        </w:rPr>
      </w:pPr>
    </w:p>
    <w:p w14:paraId="02A22B44" w14:textId="4084A38F" w:rsidR="0058589A" w:rsidRPr="009543FB" w:rsidRDefault="00FC1820" w:rsidP="00E942AF">
      <w:pPr>
        <w:pStyle w:val="Nagwek2"/>
        <w:tabs>
          <w:tab w:val="left" w:pos="284"/>
        </w:tabs>
        <w:spacing w:line="276" w:lineRule="auto"/>
        <w:jc w:val="center"/>
        <w:rPr>
          <w:rFonts w:ascii="Lato" w:eastAsia="Times New Roman" w:hAnsi="Lato"/>
          <w:b/>
          <w:color w:val="auto"/>
          <w:sz w:val="20"/>
          <w:szCs w:val="20"/>
          <w:lang w:eastAsia="pl-PL"/>
        </w:rPr>
      </w:pPr>
      <w:r w:rsidRPr="009543FB">
        <w:rPr>
          <w:rFonts w:ascii="Lato" w:eastAsia="Times New Roman" w:hAnsi="Lato"/>
          <w:b/>
          <w:color w:val="auto"/>
          <w:sz w:val="20"/>
          <w:szCs w:val="20"/>
          <w:lang w:eastAsia="pl-PL"/>
        </w:rPr>
        <w:t xml:space="preserve">Załącznik </w:t>
      </w:r>
      <w:r w:rsidR="006F7A1E">
        <w:rPr>
          <w:rFonts w:ascii="Lato" w:eastAsia="Times New Roman" w:hAnsi="Lato"/>
          <w:b/>
          <w:color w:val="auto"/>
          <w:sz w:val="20"/>
          <w:szCs w:val="20"/>
          <w:lang w:eastAsia="pl-PL"/>
        </w:rPr>
        <w:t>1</w:t>
      </w:r>
      <w:r w:rsidR="009945C0" w:rsidRPr="009543FB">
        <w:rPr>
          <w:rFonts w:ascii="Lato" w:eastAsia="Times New Roman" w:hAnsi="Lato"/>
          <w:b/>
          <w:color w:val="auto"/>
          <w:sz w:val="20"/>
          <w:szCs w:val="20"/>
          <w:lang w:eastAsia="pl-PL"/>
        </w:rPr>
        <w:t>.1</w:t>
      </w:r>
      <w:r w:rsidRPr="009543FB">
        <w:rPr>
          <w:rFonts w:ascii="Lato" w:eastAsia="Times New Roman" w:hAnsi="Lato"/>
          <w:b/>
          <w:color w:val="auto"/>
          <w:sz w:val="20"/>
          <w:szCs w:val="20"/>
          <w:lang w:eastAsia="pl-PL"/>
        </w:rPr>
        <w:t xml:space="preserve"> Wzór upoważnienia do przetwarzania danych osobowych</w:t>
      </w:r>
      <w:bookmarkEnd w:id="15"/>
    </w:p>
    <w:p w14:paraId="4DC76DCA" w14:textId="77777777" w:rsidR="00FC1820" w:rsidRPr="009543FB" w:rsidRDefault="00FC1820" w:rsidP="00E942AF">
      <w:pPr>
        <w:tabs>
          <w:tab w:val="left" w:pos="284"/>
        </w:tabs>
        <w:spacing w:after="0" w:line="276" w:lineRule="auto"/>
        <w:jc w:val="right"/>
        <w:rPr>
          <w:rFonts w:ascii="Lato" w:eastAsia="Times New Roman" w:hAnsi="Lato" w:cs="Times New Roman"/>
          <w:sz w:val="20"/>
          <w:szCs w:val="20"/>
          <w:lang w:eastAsia="pl-PL"/>
        </w:rPr>
      </w:pPr>
    </w:p>
    <w:p w14:paraId="4554F168" w14:textId="77777777" w:rsidR="0058589A" w:rsidRPr="009543FB" w:rsidRDefault="0058589A" w:rsidP="0096105E">
      <w:pPr>
        <w:tabs>
          <w:tab w:val="left" w:pos="284"/>
        </w:tabs>
        <w:spacing w:after="0" w:line="276" w:lineRule="auto"/>
        <w:jc w:val="center"/>
        <w:rPr>
          <w:rFonts w:ascii="Lato" w:eastAsia="Times New Roman" w:hAnsi="Lato" w:cs="Times New Roman"/>
          <w:b/>
          <w:sz w:val="20"/>
          <w:szCs w:val="20"/>
          <w:lang w:eastAsia="pl-PL"/>
        </w:rPr>
      </w:pPr>
    </w:p>
    <w:p w14:paraId="66BE0011" w14:textId="77777777" w:rsidR="0058589A" w:rsidRPr="009543FB" w:rsidRDefault="0058589A" w:rsidP="0096105E">
      <w:pPr>
        <w:tabs>
          <w:tab w:val="left" w:pos="284"/>
        </w:tabs>
        <w:spacing w:after="0" w:line="276" w:lineRule="auto"/>
        <w:jc w:val="center"/>
        <w:rPr>
          <w:rFonts w:ascii="Lato" w:eastAsia="Times New Roman" w:hAnsi="Lato" w:cs="Times New Roman"/>
          <w:b/>
          <w:sz w:val="20"/>
          <w:szCs w:val="20"/>
          <w:lang w:eastAsia="pl-PL"/>
        </w:rPr>
      </w:pPr>
    </w:p>
    <w:p w14:paraId="2AC94FB0" w14:textId="77777777" w:rsidR="0058589A" w:rsidRPr="009543FB" w:rsidRDefault="0058589A" w:rsidP="0096105E">
      <w:pPr>
        <w:tabs>
          <w:tab w:val="left" w:pos="284"/>
        </w:tabs>
        <w:spacing w:after="0" w:line="276" w:lineRule="auto"/>
        <w:jc w:val="both"/>
        <w:rPr>
          <w:rFonts w:ascii="Lato" w:eastAsia="Times New Roman" w:hAnsi="Lato" w:cs="Times New Roman"/>
          <w:sz w:val="20"/>
          <w:szCs w:val="20"/>
          <w:lang w:eastAsia="pl-PL"/>
        </w:rPr>
      </w:pPr>
    </w:p>
    <w:p w14:paraId="19BB7061" w14:textId="77777777" w:rsidR="009945C0" w:rsidRPr="009543FB" w:rsidRDefault="009945C0" w:rsidP="009945C0">
      <w:pPr>
        <w:pStyle w:val="Nagwek2"/>
        <w:spacing w:line="360" w:lineRule="auto"/>
        <w:jc w:val="center"/>
        <w:rPr>
          <w:rFonts w:ascii="Lato" w:hAnsi="Lato"/>
          <w:sz w:val="20"/>
          <w:szCs w:val="20"/>
        </w:rPr>
      </w:pPr>
      <w:bookmarkStart w:id="17" w:name="_Toc503523747"/>
      <w:r w:rsidRPr="009543FB">
        <w:rPr>
          <w:rFonts w:ascii="Lato" w:hAnsi="Lato" w:cs="Arial"/>
          <w:b/>
          <w:color w:val="000000" w:themeColor="text1"/>
          <w:sz w:val="20"/>
          <w:szCs w:val="20"/>
        </w:rPr>
        <w:t>Upoważnienie do przetwarzania danych osobowych</w:t>
      </w:r>
      <w:bookmarkEnd w:id="17"/>
      <w:r w:rsidRPr="009543FB">
        <w:rPr>
          <w:rFonts w:ascii="Lato" w:hAnsi="Lato" w:cs="Arial"/>
          <w:b/>
          <w:color w:val="000000" w:themeColor="text1"/>
          <w:sz w:val="20"/>
          <w:szCs w:val="20"/>
        </w:rPr>
        <w:t xml:space="preserve"> </w:t>
      </w:r>
    </w:p>
    <w:p w14:paraId="46D2E7EB" w14:textId="77777777" w:rsidR="009945C0" w:rsidRPr="009543FB" w:rsidRDefault="009945C0" w:rsidP="009945C0">
      <w:pPr>
        <w:pStyle w:val="Nagwek2"/>
        <w:spacing w:line="360" w:lineRule="auto"/>
        <w:jc w:val="center"/>
        <w:rPr>
          <w:rFonts w:ascii="Lato" w:hAnsi="Lato" w:cs="Arial"/>
          <w:b/>
          <w:color w:val="000000" w:themeColor="text1"/>
          <w:sz w:val="20"/>
          <w:szCs w:val="20"/>
        </w:rPr>
      </w:pPr>
      <w:r w:rsidRPr="009543FB">
        <w:rPr>
          <w:rFonts w:ascii="Lato" w:hAnsi="Lato" w:cs="Arial"/>
          <w:b/>
          <w:color w:val="000000" w:themeColor="text1"/>
          <w:sz w:val="20"/>
          <w:szCs w:val="20"/>
        </w:rPr>
        <w:t>w Fundacji Dajemy Dzieciom Siłę</w:t>
      </w:r>
    </w:p>
    <w:p w14:paraId="0ADE3281" w14:textId="09442AA0" w:rsidR="009945C0" w:rsidRPr="009543FB" w:rsidRDefault="009945C0" w:rsidP="009945C0">
      <w:pPr>
        <w:jc w:val="center"/>
        <w:rPr>
          <w:rFonts w:ascii="Lato" w:hAnsi="Lato"/>
          <w:sz w:val="20"/>
          <w:szCs w:val="20"/>
        </w:rPr>
      </w:pPr>
      <w:r w:rsidRPr="009543FB">
        <w:rPr>
          <w:rFonts w:ascii="Lato" w:hAnsi="Lato"/>
          <w:sz w:val="20"/>
          <w:szCs w:val="20"/>
        </w:rPr>
        <w:t>nr</w:t>
      </w:r>
    </w:p>
    <w:p w14:paraId="2418026E" w14:textId="77777777" w:rsidR="009945C0" w:rsidRPr="009543FB" w:rsidRDefault="009945C0" w:rsidP="009945C0">
      <w:pPr>
        <w:rPr>
          <w:rFonts w:ascii="Lato" w:hAnsi="Lato" w:cs="Arial"/>
          <w:sz w:val="20"/>
          <w:szCs w:val="20"/>
        </w:rPr>
      </w:pPr>
    </w:p>
    <w:p w14:paraId="48220A8E"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 xml:space="preserve">Pan/Pani…………………………….  </w:t>
      </w:r>
    </w:p>
    <w:p w14:paraId="5CFBC632"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zatrudniony/-a na stanowisku …………………………</w:t>
      </w:r>
    </w:p>
    <w:p w14:paraId="777D5F0A" w14:textId="77777777" w:rsidR="009543FB" w:rsidRPr="009543FB" w:rsidRDefault="009945C0" w:rsidP="009543FB">
      <w:pPr>
        <w:tabs>
          <w:tab w:val="left" w:pos="284"/>
        </w:tabs>
        <w:spacing w:after="0" w:line="276" w:lineRule="auto"/>
        <w:jc w:val="both"/>
        <w:rPr>
          <w:rFonts w:ascii="Lato" w:eastAsia="Times New Roman" w:hAnsi="Lato" w:cs="Times New Roman"/>
          <w:sz w:val="20"/>
          <w:szCs w:val="20"/>
          <w:lang w:eastAsia="pl-PL"/>
        </w:rPr>
      </w:pPr>
      <w:r w:rsidRPr="009543FB">
        <w:rPr>
          <w:rFonts w:ascii="Lato" w:hAnsi="Lato" w:cs="Arial"/>
          <w:sz w:val="20"/>
          <w:szCs w:val="20"/>
        </w:rPr>
        <w:t xml:space="preserve">otrzymuje upoważnienie do przetwarzania danych osobowych na wyznaczonym stanowisku </w:t>
      </w:r>
      <w:r w:rsidR="009543FB" w:rsidRPr="009543FB">
        <w:rPr>
          <w:rFonts w:ascii="Lato" w:eastAsia="Times New Roman" w:hAnsi="Lato" w:cs="Times New Roman"/>
          <w:sz w:val="20"/>
          <w:szCs w:val="20"/>
          <w:lang w:eastAsia="pl-PL"/>
        </w:rPr>
        <w:t>wyłącznie w związku z wykonywaniem obowiązków pracowniczych/służbowych/wynikających z umowy o staż/umowy o wolontariat/innej umowy cywilnoprawnej</w:t>
      </w:r>
      <w:r w:rsidR="009543FB" w:rsidRPr="009543FB">
        <w:rPr>
          <w:rFonts w:ascii="Lato" w:eastAsia="Times New Roman" w:hAnsi="Lato" w:cs="Times New Roman"/>
          <w:sz w:val="20"/>
          <w:szCs w:val="20"/>
          <w:vertAlign w:val="superscript"/>
          <w:lang w:eastAsia="pl-PL"/>
        </w:rPr>
        <w:footnoteReference w:id="1"/>
      </w:r>
      <w:r w:rsidR="009543FB" w:rsidRPr="009543FB">
        <w:rPr>
          <w:rFonts w:ascii="Lato" w:eastAsia="Times New Roman" w:hAnsi="Lato" w:cs="Times New Roman"/>
          <w:sz w:val="20"/>
          <w:szCs w:val="20"/>
          <w:lang w:eastAsia="pl-PL"/>
        </w:rPr>
        <w:t>.</w:t>
      </w:r>
    </w:p>
    <w:p w14:paraId="41EF597C" w14:textId="3AA56E18" w:rsidR="009945C0" w:rsidRPr="009543FB" w:rsidRDefault="009945C0" w:rsidP="009945C0">
      <w:pPr>
        <w:spacing w:line="360" w:lineRule="auto"/>
        <w:rPr>
          <w:rFonts w:ascii="Lato" w:hAnsi="Lato" w:cs="Arial"/>
          <w:sz w:val="20"/>
          <w:szCs w:val="20"/>
        </w:rPr>
      </w:pPr>
    </w:p>
    <w:p w14:paraId="1648C46A"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Zakres upoważnienia:</w:t>
      </w:r>
    </w:p>
    <w:tbl>
      <w:tblPr>
        <w:tblStyle w:val="Tabela-Siatka"/>
        <w:tblW w:w="9231" w:type="dxa"/>
        <w:tblLayout w:type="fixed"/>
        <w:tblLook w:val="04A0" w:firstRow="1" w:lastRow="0" w:firstColumn="1" w:lastColumn="0" w:noHBand="0" w:noVBand="1"/>
      </w:tblPr>
      <w:tblGrid>
        <w:gridCol w:w="466"/>
        <w:gridCol w:w="2448"/>
        <w:gridCol w:w="2663"/>
        <w:gridCol w:w="1827"/>
        <w:gridCol w:w="1827"/>
      </w:tblGrid>
      <w:tr w:rsidR="009945C0" w:rsidRPr="009543FB" w14:paraId="7F67E8AA" w14:textId="77777777" w:rsidTr="009945C0">
        <w:tc>
          <w:tcPr>
            <w:tcW w:w="466" w:type="dxa"/>
            <w:shd w:val="clear" w:color="auto" w:fill="F2F2F2" w:themeFill="background1" w:themeFillShade="F2"/>
          </w:tcPr>
          <w:p w14:paraId="00A3CC3C" w14:textId="77777777" w:rsidR="009945C0" w:rsidRPr="009543FB" w:rsidRDefault="009945C0" w:rsidP="009945C0">
            <w:pPr>
              <w:spacing w:line="360" w:lineRule="auto"/>
              <w:rPr>
                <w:rFonts w:ascii="Lato" w:hAnsi="Lato" w:cs="Arial"/>
                <w:b/>
                <w:sz w:val="20"/>
                <w:szCs w:val="20"/>
              </w:rPr>
            </w:pPr>
            <w:r w:rsidRPr="009543FB">
              <w:rPr>
                <w:rFonts w:ascii="Lato" w:hAnsi="Lato" w:cs="Arial"/>
                <w:b/>
                <w:sz w:val="20"/>
                <w:szCs w:val="20"/>
              </w:rPr>
              <w:t>Lp.</w:t>
            </w:r>
          </w:p>
        </w:tc>
        <w:tc>
          <w:tcPr>
            <w:tcW w:w="2448" w:type="dxa"/>
            <w:shd w:val="clear" w:color="auto" w:fill="F2F2F2" w:themeFill="background1" w:themeFillShade="F2"/>
          </w:tcPr>
          <w:p w14:paraId="26DED657" w14:textId="77777777" w:rsidR="009945C0" w:rsidRPr="009543FB" w:rsidRDefault="009945C0" w:rsidP="009945C0">
            <w:pPr>
              <w:spacing w:line="360" w:lineRule="auto"/>
              <w:rPr>
                <w:rFonts w:ascii="Lato" w:hAnsi="Lato" w:cs="Arial"/>
                <w:b/>
                <w:sz w:val="20"/>
                <w:szCs w:val="20"/>
              </w:rPr>
            </w:pPr>
            <w:r w:rsidRPr="009543FB">
              <w:rPr>
                <w:rFonts w:ascii="Lato" w:hAnsi="Lato" w:cs="Arial"/>
                <w:b/>
                <w:sz w:val="20"/>
                <w:szCs w:val="20"/>
              </w:rPr>
              <w:t>Nazwa zbioru danych lub rodzaj i zakres czynności</w:t>
            </w:r>
          </w:p>
        </w:tc>
        <w:tc>
          <w:tcPr>
            <w:tcW w:w="2663" w:type="dxa"/>
            <w:shd w:val="clear" w:color="auto" w:fill="F2F2F2" w:themeFill="background1" w:themeFillShade="F2"/>
          </w:tcPr>
          <w:p w14:paraId="4DD19874" w14:textId="77777777" w:rsidR="009945C0" w:rsidRPr="009543FB" w:rsidRDefault="009945C0" w:rsidP="009945C0">
            <w:pPr>
              <w:spacing w:line="360" w:lineRule="auto"/>
              <w:rPr>
                <w:rFonts w:ascii="Lato" w:hAnsi="Lato" w:cs="Arial"/>
                <w:b/>
                <w:sz w:val="20"/>
                <w:szCs w:val="20"/>
              </w:rPr>
            </w:pPr>
            <w:r w:rsidRPr="009543FB">
              <w:rPr>
                <w:rFonts w:ascii="Lato" w:hAnsi="Lato" w:cs="Arial"/>
                <w:b/>
                <w:sz w:val="20"/>
                <w:szCs w:val="20"/>
              </w:rPr>
              <w:t>Zakres uprawnień</w:t>
            </w:r>
          </w:p>
          <w:p w14:paraId="7CD27F1A"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(według schematu: wgląd, wprowadzanie, modyfikowanie, udostępnianie, usuwanie)</w:t>
            </w:r>
          </w:p>
        </w:tc>
        <w:tc>
          <w:tcPr>
            <w:tcW w:w="1827" w:type="dxa"/>
            <w:shd w:val="clear" w:color="auto" w:fill="F2F2F2" w:themeFill="background1" w:themeFillShade="F2"/>
          </w:tcPr>
          <w:p w14:paraId="3263129D" w14:textId="77777777" w:rsidR="009945C0" w:rsidRPr="009543FB" w:rsidRDefault="009945C0" w:rsidP="009945C0">
            <w:pPr>
              <w:spacing w:line="360" w:lineRule="auto"/>
              <w:rPr>
                <w:rFonts w:ascii="Lato" w:hAnsi="Lato" w:cs="Arial"/>
                <w:sz w:val="20"/>
                <w:szCs w:val="20"/>
              </w:rPr>
            </w:pPr>
            <w:r w:rsidRPr="009543FB">
              <w:rPr>
                <w:rFonts w:ascii="Lato" w:hAnsi="Lato" w:cs="Arial"/>
                <w:b/>
                <w:bCs/>
                <w:sz w:val="20"/>
                <w:szCs w:val="20"/>
              </w:rPr>
              <w:t>Data powstania uprawnienia</w:t>
            </w:r>
          </w:p>
        </w:tc>
        <w:tc>
          <w:tcPr>
            <w:tcW w:w="1827" w:type="dxa"/>
            <w:shd w:val="clear" w:color="auto" w:fill="F2F2F2" w:themeFill="background1" w:themeFillShade="F2"/>
          </w:tcPr>
          <w:p w14:paraId="1DCDE8C7" w14:textId="77777777" w:rsidR="009945C0" w:rsidRPr="009543FB" w:rsidRDefault="009945C0" w:rsidP="009945C0">
            <w:pPr>
              <w:spacing w:line="360" w:lineRule="auto"/>
              <w:rPr>
                <w:rFonts w:ascii="Lato" w:hAnsi="Lato" w:cs="Arial"/>
                <w:b/>
                <w:sz w:val="20"/>
                <w:szCs w:val="20"/>
              </w:rPr>
            </w:pPr>
            <w:r w:rsidRPr="009543FB">
              <w:rPr>
                <w:rFonts w:ascii="Lato" w:hAnsi="Lato" w:cs="Arial"/>
                <w:b/>
                <w:sz w:val="20"/>
                <w:szCs w:val="20"/>
              </w:rPr>
              <w:t>Uwagi</w:t>
            </w:r>
          </w:p>
        </w:tc>
      </w:tr>
      <w:tr w:rsidR="009945C0" w:rsidRPr="009543FB" w14:paraId="615C811C" w14:textId="77777777" w:rsidTr="009945C0">
        <w:tc>
          <w:tcPr>
            <w:tcW w:w="466" w:type="dxa"/>
            <w:shd w:val="clear" w:color="auto" w:fill="auto"/>
          </w:tcPr>
          <w:p w14:paraId="5055C1CF"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1.</w:t>
            </w:r>
          </w:p>
        </w:tc>
        <w:tc>
          <w:tcPr>
            <w:tcW w:w="8765" w:type="dxa"/>
            <w:gridSpan w:val="4"/>
            <w:vMerge w:val="restart"/>
            <w:shd w:val="clear" w:color="auto" w:fill="auto"/>
          </w:tcPr>
          <w:p w14:paraId="04F90C60" w14:textId="77777777" w:rsidR="009945C0" w:rsidRPr="009543FB" w:rsidRDefault="009945C0" w:rsidP="009945C0">
            <w:pPr>
              <w:spacing w:line="360" w:lineRule="auto"/>
              <w:rPr>
                <w:rFonts w:ascii="Lato" w:hAnsi="Lato" w:cs="Arial"/>
                <w:sz w:val="20"/>
                <w:szCs w:val="20"/>
              </w:rPr>
            </w:pPr>
          </w:p>
        </w:tc>
      </w:tr>
      <w:tr w:rsidR="009945C0" w:rsidRPr="009543FB" w14:paraId="78397F4D" w14:textId="77777777" w:rsidTr="009945C0">
        <w:tc>
          <w:tcPr>
            <w:tcW w:w="466" w:type="dxa"/>
            <w:shd w:val="clear" w:color="auto" w:fill="auto"/>
          </w:tcPr>
          <w:p w14:paraId="34D1FEE4"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2.</w:t>
            </w:r>
          </w:p>
        </w:tc>
        <w:tc>
          <w:tcPr>
            <w:tcW w:w="8765" w:type="dxa"/>
            <w:gridSpan w:val="4"/>
            <w:vMerge/>
            <w:shd w:val="clear" w:color="auto" w:fill="auto"/>
          </w:tcPr>
          <w:p w14:paraId="772C43FF" w14:textId="77777777" w:rsidR="009945C0" w:rsidRPr="009543FB" w:rsidRDefault="009945C0" w:rsidP="009945C0">
            <w:pPr>
              <w:spacing w:line="360" w:lineRule="auto"/>
              <w:rPr>
                <w:rFonts w:ascii="Lato" w:hAnsi="Lato" w:cs="Arial"/>
                <w:sz w:val="20"/>
                <w:szCs w:val="20"/>
              </w:rPr>
            </w:pPr>
          </w:p>
        </w:tc>
      </w:tr>
      <w:tr w:rsidR="009945C0" w:rsidRPr="009543FB" w14:paraId="10C67B3A" w14:textId="77777777" w:rsidTr="009945C0">
        <w:tc>
          <w:tcPr>
            <w:tcW w:w="466" w:type="dxa"/>
            <w:shd w:val="clear" w:color="auto" w:fill="auto"/>
          </w:tcPr>
          <w:p w14:paraId="50D59BF1" w14:textId="77777777" w:rsidR="009945C0" w:rsidRPr="009543FB" w:rsidRDefault="009945C0" w:rsidP="009945C0">
            <w:pPr>
              <w:spacing w:line="360" w:lineRule="auto"/>
              <w:rPr>
                <w:rFonts w:ascii="Lato" w:hAnsi="Lato" w:cs="Arial"/>
                <w:sz w:val="20"/>
                <w:szCs w:val="20"/>
              </w:rPr>
            </w:pPr>
            <w:r w:rsidRPr="009543FB">
              <w:rPr>
                <w:rFonts w:ascii="Lato" w:hAnsi="Lato" w:cs="Arial"/>
                <w:sz w:val="20"/>
                <w:szCs w:val="20"/>
              </w:rPr>
              <w:t>…</w:t>
            </w:r>
          </w:p>
        </w:tc>
        <w:tc>
          <w:tcPr>
            <w:tcW w:w="8765" w:type="dxa"/>
            <w:gridSpan w:val="4"/>
            <w:vMerge/>
            <w:shd w:val="clear" w:color="auto" w:fill="auto"/>
          </w:tcPr>
          <w:p w14:paraId="2DCC46D7" w14:textId="77777777" w:rsidR="009945C0" w:rsidRPr="009543FB" w:rsidRDefault="009945C0" w:rsidP="009945C0">
            <w:pPr>
              <w:spacing w:line="360" w:lineRule="auto"/>
              <w:rPr>
                <w:rFonts w:ascii="Lato" w:hAnsi="Lato" w:cs="Arial"/>
                <w:sz w:val="20"/>
                <w:szCs w:val="20"/>
              </w:rPr>
            </w:pPr>
          </w:p>
        </w:tc>
      </w:tr>
    </w:tbl>
    <w:p w14:paraId="297220BC" w14:textId="77777777" w:rsidR="009945C0" w:rsidRPr="009543FB" w:rsidRDefault="009945C0" w:rsidP="009945C0">
      <w:pPr>
        <w:rPr>
          <w:rFonts w:ascii="Lato" w:hAnsi="Lato" w:cs="Arial"/>
          <w:sz w:val="20"/>
          <w:szCs w:val="20"/>
        </w:rPr>
      </w:pPr>
    </w:p>
    <w:p w14:paraId="1A5E9CC6" w14:textId="77777777" w:rsidR="009945C0" w:rsidRPr="009543FB" w:rsidRDefault="009945C0" w:rsidP="009945C0">
      <w:pPr>
        <w:rPr>
          <w:rFonts w:ascii="Lato" w:hAnsi="Lato" w:cs="Arial"/>
          <w:sz w:val="20"/>
          <w:szCs w:val="20"/>
        </w:rPr>
      </w:pPr>
    </w:p>
    <w:p w14:paraId="4865FB9D" w14:textId="77777777" w:rsidR="009543FB" w:rsidRDefault="009543FB" w:rsidP="009543FB">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Upoważnienia udziela się na czas trwania zatrudnienia/stosunku cywilnoprawnego/do odwołania/od dnia ……………….do dnia ……………..</w:t>
      </w:r>
      <w:r w:rsidRPr="009543FB">
        <w:rPr>
          <w:rFonts w:ascii="Lato" w:eastAsia="Times New Roman" w:hAnsi="Lato" w:cs="Times New Roman"/>
          <w:sz w:val="20"/>
          <w:szCs w:val="20"/>
          <w:vertAlign w:val="superscript"/>
          <w:lang w:eastAsia="pl-PL"/>
        </w:rPr>
        <w:footnoteReference w:id="2"/>
      </w:r>
      <w:r w:rsidRPr="009543FB">
        <w:rPr>
          <w:rFonts w:ascii="Lato" w:eastAsia="Times New Roman" w:hAnsi="Lato" w:cs="Times New Roman"/>
          <w:sz w:val="20"/>
          <w:szCs w:val="20"/>
          <w:lang w:eastAsia="pl-PL"/>
        </w:rPr>
        <w:t>.</w:t>
      </w:r>
    </w:p>
    <w:p w14:paraId="292C3E70" w14:textId="793DD3BF" w:rsidR="002249C2" w:rsidRPr="009543FB" w:rsidRDefault="002249C2" w:rsidP="009543FB">
      <w:pPr>
        <w:tabs>
          <w:tab w:val="left" w:pos="284"/>
        </w:tabs>
        <w:spacing w:after="0" w:line="276" w:lineRule="auto"/>
        <w:jc w:val="both"/>
        <w:rPr>
          <w:rFonts w:ascii="Lato" w:eastAsia="Times New Roman" w:hAnsi="Lato" w:cs="Times New Roman"/>
          <w:sz w:val="20"/>
          <w:szCs w:val="20"/>
          <w:lang w:eastAsia="pl-PL"/>
        </w:rPr>
      </w:pPr>
      <w:r w:rsidRPr="009543FB">
        <w:rPr>
          <w:rFonts w:ascii="Lato" w:hAnsi="Lato" w:cs="Arial"/>
          <w:sz w:val="20"/>
          <w:szCs w:val="20"/>
        </w:rPr>
        <w:t>Osoba upoważniona zobowiązana jest do zachowania w tajemnicy danych osobowych oraz sposobów ich zabezpieczenia. Obowiązek ten istnieje także po ustaniu zatrudnienia</w:t>
      </w:r>
      <w:r>
        <w:rPr>
          <w:rFonts w:ascii="Lato" w:eastAsia="Times New Roman" w:hAnsi="Lato" w:cs="Times New Roman"/>
          <w:sz w:val="20"/>
          <w:szCs w:val="20"/>
          <w:lang w:eastAsia="pl-PL"/>
        </w:rPr>
        <w:t>/stosunku cywilnoprawnego</w:t>
      </w:r>
      <w:r>
        <w:rPr>
          <w:rStyle w:val="Odwoanieprzypisudolnego"/>
          <w:rFonts w:ascii="Lato" w:eastAsia="Times New Roman" w:hAnsi="Lato" w:cs="Times New Roman"/>
          <w:sz w:val="20"/>
          <w:szCs w:val="20"/>
          <w:lang w:eastAsia="pl-PL"/>
        </w:rPr>
        <w:footnoteReference w:id="3"/>
      </w:r>
      <w:r w:rsidRPr="009543FB">
        <w:rPr>
          <w:rFonts w:ascii="Lato" w:hAnsi="Lato" w:cs="Arial"/>
          <w:sz w:val="20"/>
          <w:szCs w:val="20"/>
        </w:rPr>
        <w:t>.</w:t>
      </w:r>
    </w:p>
    <w:p w14:paraId="3AB10E8E" w14:textId="77777777" w:rsidR="009945C0" w:rsidRPr="009543FB" w:rsidRDefault="009945C0" w:rsidP="009945C0">
      <w:pPr>
        <w:rPr>
          <w:rFonts w:ascii="Lato" w:hAnsi="Lato" w:cs="Arial"/>
          <w:sz w:val="20"/>
          <w:szCs w:val="20"/>
        </w:rPr>
      </w:pPr>
    </w:p>
    <w:p w14:paraId="35882106" w14:textId="77777777" w:rsidR="009945C0" w:rsidRPr="009543FB" w:rsidRDefault="009945C0" w:rsidP="009945C0">
      <w:pPr>
        <w:jc w:val="right"/>
        <w:rPr>
          <w:rFonts w:ascii="Lato" w:hAnsi="Lato" w:cs="Arial"/>
          <w:i/>
          <w:iCs/>
          <w:sz w:val="20"/>
          <w:szCs w:val="20"/>
        </w:rPr>
      </w:pPr>
    </w:p>
    <w:p w14:paraId="1D8C2896" w14:textId="4F37A25B" w:rsidR="0058589A" w:rsidRPr="006F7A1E" w:rsidRDefault="009945C0" w:rsidP="006F7A1E">
      <w:pPr>
        <w:jc w:val="right"/>
        <w:rPr>
          <w:rFonts w:ascii="Lato" w:hAnsi="Lato"/>
          <w:sz w:val="20"/>
          <w:szCs w:val="20"/>
        </w:rPr>
      </w:pPr>
      <w:r w:rsidRPr="009543FB">
        <w:rPr>
          <w:rFonts w:ascii="Lato" w:hAnsi="Lato" w:cs="Arial"/>
          <w:i/>
          <w:iCs/>
          <w:sz w:val="20"/>
          <w:szCs w:val="20"/>
        </w:rPr>
        <w:t>podpis administratora</w:t>
      </w:r>
      <w:r w:rsidR="009543FB" w:rsidRPr="009543FB">
        <w:rPr>
          <w:rFonts w:ascii="Lato" w:hAnsi="Lato" w:cs="Arial"/>
          <w:i/>
          <w:iCs/>
          <w:sz w:val="20"/>
          <w:szCs w:val="20"/>
        </w:rPr>
        <w:t>/Pełnomocnika Zarządu</w:t>
      </w:r>
    </w:p>
    <w:p w14:paraId="017629D1" w14:textId="77777777" w:rsidR="0058589A" w:rsidRPr="009543FB" w:rsidRDefault="0058589A" w:rsidP="0096105E">
      <w:pPr>
        <w:tabs>
          <w:tab w:val="left" w:pos="284"/>
        </w:tabs>
        <w:spacing w:after="0" w:line="276" w:lineRule="auto"/>
        <w:rPr>
          <w:rFonts w:ascii="Lato" w:eastAsia="Times New Roman" w:hAnsi="Lato" w:cs="Times New Roman"/>
          <w:sz w:val="20"/>
          <w:szCs w:val="20"/>
          <w:lang w:eastAsia="pl-PL"/>
        </w:rPr>
      </w:pPr>
    </w:p>
    <w:p w14:paraId="59B210BC" w14:textId="245C6F1A" w:rsidR="0058589A" w:rsidRPr="009543FB" w:rsidRDefault="00FC1820" w:rsidP="002249C2">
      <w:pPr>
        <w:rPr>
          <w:rFonts w:ascii="Lato" w:eastAsia="Times New Roman" w:hAnsi="Lato" w:cs="Times New Roman"/>
          <w:b/>
          <w:sz w:val="20"/>
          <w:szCs w:val="20"/>
          <w:lang w:eastAsia="pl-PL"/>
        </w:rPr>
      </w:pPr>
      <w:r w:rsidRPr="009543FB">
        <w:rPr>
          <w:rFonts w:ascii="Lato" w:hAnsi="Lato"/>
          <w:b/>
          <w:sz w:val="20"/>
          <w:szCs w:val="20"/>
          <w:lang w:eastAsia="pl-PL"/>
        </w:rPr>
        <w:t xml:space="preserve">Załącznik </w:t>
      </w:r>
      <w:r w:rsidR="006F7A1E">
        <w:rPr>
          <w:rFonts w:ascii="Lato" w:hAnsi="Lato"/>
          <w:b/>
          <w:sz w:val="20"/>
          <w:szCs w:val="20"/>
          <w:lang w:eastAsia="pl-PL"/>
        </w:rPr>
        <w:t>1</w:t>
      </w:r>
      <w:r w:rsidRPr="009543FB">
        <w:rPr>
          <w:rFonts w:ascii="Lato" w:hAnsi="Lato"/>
          <w:b/>
          <w:sz w:val="20"/>
          <w:szCs w:val="20"/>
          <w:lang w:eastAsia="pl-PL"/>
        </w:rPr>
        <w:t>.</w:t>
      </w:r>
      <w:r w:rsidR="009543FB" w:rsidRPr="009543FB">
        <w:rPr>
          <w:rFonts w:ascii="Lato" w:hAnsi="Lato"/>
          <w:b/>
          <w:sz w:val="20"/>
          <w:szCs w:val="20"/>
          <w:lang w:eastAsia="pl-PL"/>
        </w:rPr>
        <w:t>2</w:t>
      </w:r>
      <w:r w:rsidRPr="009543FB">
        <w:rPr>
          <w:rFonts w:ascii="Lato" w:hAnsi="Lato"/>
          <w:b/>
          <w:sz w:val="20"/>
          <w:szCs w:val="20"/>
          <w:lang w:eastAsia="pl-PL"/>
        </w:rPr>
        <w:t xml:space="preserve"> Wzór ewidencji osób upoważnionych do przetwarzania danych</w:t>
      </w:r>
    </w:p>
    <w:p w14:paraId="586B2B8F" w14:textId="77777777" w:rsidR="009543FB" w:rsidRDefault="009543FB" w:rsidP="009543FB">
      <w:pPr>
        <w:pStyle w:val="Nagwek1"/>
        <w:keepLines w:val="0"/>
        <w:numPr>
          <w:ilvl w:val="0"/>
          <w:numId w:val="91"/>
        </w:numPr>
        <w:suppressAutoHyphens/>
        <w:spacing w:after="60" w:line="240" w:lineRule="auto"/>
        <w:jc w:val="center"/>
        <w:rPr>
          <w:rFonts w:ascii="Lato" w:hAnsi="Lato" w:cs="Arial"/>
          <w:b/>
          <w:color w:val="auto"/>
          <w:sz w:val="20"/>
          <w:szCs w:val="20"/>
        </w:rPr>
      </w:pPr>
      <w:bookmarkStart w:id="18" w:name="_Toc469943158"/>
    </w:p>
    <w:p w14:paraId="112F82BA" w14:textId="77777777" w:rsidR="009543FB" w:rsidRPr="009543FB" w:rsidRDefault="009543FB" w:rsidP="009543FB">
      <w:pPr>
        <w:pStyle w:val="Nagwek1"/>
        <w:keepLines w:val="0"/>
        <w:numPr>
          <w:ilvl w:val="0"/>
          <w:numId w:val="91"/>
        </w:numPr>
        <w:suppressAutoHyphens/>
        <w:spacing w:after="60" w:line="240" w:lineRule="auto"/>
        <w:jc w:val="center"/>
        <w:rPr>
          <w:rFonts w:ascii="Lato" w:hAnsi="Lato" w:cs="Arial"/>
          <w:b/>
          <w:color w:val="auto"/>
          <w:sz w:val="20"/>
          <w:szCs w:val="20"/>
        </w:rPr>
      </w:pPr>
      <w:r w:rsidRPr="009543FB">
        <w:rPr>
          <w:rFonts w:ascii="Lato" w:hAnsi="Lato" w:cs="Arial"/>
          <w:b/>
          <w:color w:val="auto"/>
          <w:sz w:val="20"/>
          <w:szCs w:val="20"/>
        </w:rPr>
        <w:t xml:space="preserve">Ewidencja osób upoważnionych do przetwarzania danych osobowych </w:t>
      </w:r>
    </w:p>
    <w:p w14:paraId="66B6CD6B" w14:textId="77777777" w:rsidR="009543FB" w:rsidRPr="009543FB" w:rsidRDefault="009543FB" w:rsidP="009543FB">
      <w:pPr>
        <w:pStyle w:val="Nagwek1"/>
        <w:keepLines w:val="0"/>
        <w:numPr>
          <w:ilvl w:val="0"/>
          <w:numId w:val="91"/>
        </w:numPr>
        <w:suppressAutoHyphens/>
        <w:spacing w:after="60" w:line="240" w:lineRule="auto"/>
        <w:jc w:val="center"/>
        <w:rPr>
          <w:rFonts w:ascii="Lato" w:hAnsi="Lato"/>
          <w:b/>
          <w:color w:val="auto"/>
          <w:sz w:val="20"/>
          <w:szCs w:val="20"/>
          <w:lang w:val="en-US"/>
        </w:rPr>
      </w:pPr>
      <w:r w:rsidRPr="009543FB">
        <w:rPr>
          <w:rFonts w:ascii="Lato" w:hAnsi="Lato" w:cs="Arial"/>
          <w:b/>
          <w:color w:val="auto"/>
          <w:sz w:val="20"/>
          <w:szCs w:val="20"/>
        </w:rPr>
        <w:t>w Fundacji Dajemy Dzieciom Siłę</w:t>
      </w:r>
    </w:p>
    <w:p w14:paraId="0DF37663" w14:textId="77777777" w:rsidR="009543FB" w:rsidRPr="009543FB" w:rsidRDefault="009543FB" w:rsidP="009543FB">
      <w:pPr>
        <w:spacing w:line="240" w:lineRule="auto"/>
        <w:rPr>
          <w:rFonts w:ascii="Lato" w:hAnsi="Lato" w:cs="Arial"/>
          <w:b/>
          <w:sz w:val="20"/>
          <w:szCs w:val="20"/>
        </w:rPr>
      </w:pPr>
    </w:p>
    <w:tbl>
      <w:tblPr>
        <w:tblStyle w:val="Tabela-Siatka"/>
        <w:tblW w:w="10183" w:type="dxa"/>
        <w:tblInd w:w="-147" w:type="dxa"/>
        <w:tblLayout w:type="fixed"/>
        <w:tblLook w:val="04A0" w:firstRow="1" w:lastRow="0" w:firstColumn="1" w:lastColumn="0" w:noHBand="0" w:noVBand="1"/>
      </w:tblPr>
      <w:tblGrid>
        <w:gridCol w:w="519"/>
        <w:gridCol w:w="1706"/>
        <w:gridCol w:w="681"/>
        <w:gridCol w:w="702"/>
        <w:gridCol w:w="1405"/>
        <w:gridCol w:w="1606"/>
        <w:gridCol w:w="1485"/>
        <w:gridCol w:w="845"/>
        <w:gridCol w:w="1234"/>
      </w:tblGrid>
      <w:tr w:rsidR="009543FB" w:rsidRPr="009543FB" w14:paraId="20015D29" w14:textId="77777777" w:rsidTr="00AB2718">
        <w:trPr>
          <w:trHeight w:val="413"/>
        </w:trPr>
        <w:tc>
          <w:tcPr>
            <w:tcW w:w="519" w:type="dxa"/>
            <w:vMerge w:val="restart"/>
            <w:shd w:val="clear" w:color="auto" w:fill="auto"/>
          </w:tcPr>
          <w:p w14:paraId="501178C0" w14:textId="77777777" w:rsidR="009543FB" w:rsidRPr="009543FB" w:rsidRDefault="009543FB" w:rsidP="00400C0B">
            <w:pPr>
              <w:rPr>
                <w:rFonts w:ascii="Lato" w:hAnsi="Lato"/>
                <w:sz w:val="20"/>
                <w:szCs w:val="20"/>
              </w:rPr>
            </w:pPr>
            <w:proofErr w:type="spellStart"/>
            <w:r w:rsidRPr="009543FB">
              <w:rPr>
                <w:rFonts w:ascii="Lato" w:hAnsi="Lato" w:cs="Arial"/>
                <w:b/>
                <w:sz w:val="20"/>
                <w:szCs w:val="20"/>
                <w:lang w:eastAsia="ar-SA"/>
              </w:rPr>
              <w:t>Lp</w:t>
            </w:r>
            <w:proofErr w:type="spellEnd"/>
          </w:p>
        </w:tc>
        <w:tc>
          <w:tcPr>
            <w:tcW w:w="1706" w:type="dxa"/>
            <w:vMerge w:val="restart"/>
            <w:shd w:val="clear" w:color="auto" w:fill="auto"/>
          </w:tcPr>
          <w:p w14:paraId="49522DD9"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lang w:eastAsia="ar-SA"/>
              </w:rPr>
              <w:t>Imię i nazwisko</w:t>
            </w:r>
          </w:p>
        </w:tc>
        <w:tc>
          <w:tcPr>
            <w:tcW w:w="681" w:type="dxa"/>
            <w:vMerge w:val="restart"/>
            <w:shd w:val="clear" w:color="auto" w:fill="auto"/>
          </w:tcPr>
          <w:p w14:paraId="70B5BE56"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lang w:eastAsia="ar-SA"/>
              </w:rPr>
              <w:t>Data nadania upoważnienia</w:t>
            </w:r>
          </w:p>
        </w:tc>
        <w:tc>
          <w:tcPr>
            <w:tcW w:w="702" w:type="dxa"/>
            <w:vMerge w:val="restart"/>
            <w:shd w:val="clear" w:color="auto" w:fill="auto"/>
          </w:tcPr>
          <w:p w14:paraId="0753E7A6"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lang w:eastAsia="ar-SA"/>
              </w:rPr>
              <w:t>Data ustania upoważnienia</w:t>
            </w:r>
          </w:p>
        </w:tc>
        <w:tc>
          <w:tcPr>
            <w:tcW w:w="4496" w:type="dxa"/>
            <w:gridSpan w:val="3"/>
            <w:shd w:val="clear" w:color="auto" w:fill="auto"/>
          </w:tcPr>
          <w:p w14:paraId="38EA8F44" w14:textId="77777777" w:rsidR="009543FB" w:rsidRPr="009543FB" w:rsidRDefault="009543FB" w:rsidP="00400C0B">
            <w:pPr>
              <w:jc w:val="center"/>
              <w:rPr>
                <w:rFonts w:ascii="Lato" w:hAnsi="Lato" w:cs="Arial"/>
                <w:b/>
                <w:sz w:val="20"/>
                <w:szCs w:val="20"/>
                <w:lang w:eastAsia="ar-SA"/>
              </w:rPr>
            </w:pPr>
            <w:r w:rsidRPr="009543FB">
              <w:rPr>
                <w:rFonts w:ascii="Lato" w:hAnsi="Lato" w:cs="Arial"/>
                <w:b/>
                <w:sz w:val="20"/>
                <w:szCs w:val="20"/>
                <w:lang w:eastAsia="ar-SA"/>
              </w:rPr>
              <w:t>Zakres upoważnienia</w:t>
            </w:r>
          </w:p>
        </w:tc>
        <w:tc>
          <w:tcPr>
            <w:tcW w:w="845" w:type="dxa"/>
            <w:vMerge w:val="restart"/>
            <w:shd w:val="clear" w:color="auto" w:fill="auto"/>
          </w:tcPr>
          <w:p w14:paraId="1986F3E1" w14:textId="77777777" w:rsidR="009543FB" w:rsidRPr="009543FB" w:rsidRDefault="009543FB" w:rsidP="00400C0B">
            <w:pPr>
              <w:tabs>
                <w:tab w:val="left" w:pos="360"/>
              </w:tabs>
              <w:jc w:val="center"/>
              <w:rPr>
                <w:rFonts w:ascii="Lato" w:hAnsi="Lato" w:cs="Arial"/>
                <w:b/>
                <w:sz w:val="20"/>
                <w:szCs w:val="20"/>
              </w:rPr>
            </w:pPr>
            <w:r w:rsidRPr="009543FB">
              <w:rPr>
                <w:rFonts w:ascii="Lato" w:hAnsi="Lato" w:cs="Arial"/>
                <w:b/>
                <w:sz w:val="20"/>
                <w:szCs w:val="20"/>
              </w:rPr>
              <w:t>Login/</w:t>
            </w:r>
          </w:p>
          <w:p w14:paraId="6946BFD9"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rPr>
              <w:t>Identyfikator</w:t>
            </w:r>
          </w:p>
        </w:tc>
        <w:tc>
          <w:tcPr>
            <w:tcW w:w="1234" w:type="dxa"/>
            <w:vMerge w:val="restart"/>
            <w:shd w:val="clear" w:color="auto" w:fill="auto"/>
          </w:tcPr>
          <w:p w14:paraId="5A3AE21D"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lang w:eastAsia="ar-SA"/>
              </w:rPr>
              <w:t>Uwagi</w:t>
            </w:r>
          </w:p>
        </w:tc>
      </w:tr>
      <w:tr w:rsidR="009543FB" w:rsidRPr="009543FB" w14:paraId="588EE9F6" w14:textId="77777777" w:rsidTr="00AB2718">
        <w:trPr>
          <w:trHeight w:val="2449"/>
        </w:trPr>
        <w:tc>
          <w:tcPr>
            <w:tcW w:w="519" w:type="dxa"/>
            <w:vMerge/>
            <w:shd w:val="clear" w:color="auto" w:fill="auto"/>
          </w:tcPr>
          <w:p w14:paraId="6F5FB393" w14:textId="77777777" w:rsidR="009543FB" w:rsidRPr="009543FB" w:rsidRDefault="009543FB" w:rsidP="00400C0B">
            <w:pPr>
              <w:rPr>
                <w:rFonts w:ascii="Lato" w:hAnsi="Lato" w:cs="Arial"/>
                <w:sz w:val="20"/>
                <w:szCs w:val="20"/>
                <w:lang w:eastAsia="ar-SA"/>
              </w:rPr>
            </w:pPr>
          </w:p>
        </w:tc>
        <w:tc>
          <w:tcPr>
            <w:tcW w:w="1706" w:type="dxa"/>
            <w:vMerge/>
            <w:shd w:val="clear" w:color="auto" w:fill="auto"/>
          </w:tcPr>
          <w:p w14:paraId="45790BC2" w14:textId="77777777" w:rsidR="009543FB" w:rsidRPr="009543FB" w:rsidRDefault="009543FB" w:rsidP="00400C0B">
            <w:pPr>
              <w:rPr>
                <w:rFonts w:ascii="Lato" w:hAnsi="Lato" w:cs="Arial"/>
                <w:sz w:val="20"/>
                <w:szCs w:val="20"/>
                <w:lang w:eastAsia="ar-SA"/>
              </w:rPr>
            </w:pPr>
          </w:p>
        </w:tc>
        <w:tc>
          <w:tcPr>
            <w:tcW w:w="681" w:type="dxa"/>
            <w:vMerge/>
            <w:shd w:val="clear" w:color="auto" w:fill="auto"/>
          </w:tcPr>
          <w:p w14:paraId="4FC4E6F8" w14:textId="77777777" w:rsidR="009543FB" w:rsidRPr="009543FB" w:rsidRDefault="009543FB" w:rsidP="00400C0B">
            <w:pPr>
              <w:rPr>
                <w:rFonts w:ascii="Lato" w:hAnsi="Lato" w:cs="Arial"/>
                <w:sz w:val="20"/>
                <w:szCs w:val="20"/>
                <w:lang w:eastAsia="ar-SA"/>
              </w:rPr>
            </w:pPr>
          </w:p>
        </w:tc>
        <w:tc>
          <w:tcPr>
            <w:tcW w:w="702" w:type="dxa"/>
            <w:vMerge/>
            <w:shd w:val="clear" w:color="auto" w:fill="auto"/>
          </w:tcPr>
          <w:p w14:paraId="4FDD9B99"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03A71ED1" w14:textId="77777777" w:rsidR="009543FB" w:rsidRPr="009543FB" w:rsidRDefault="009543FB" w:rsidP="00400C0B">
            <w:pPr>
              <w:rPr>
                <w:rFonts w:ascii="Lato" w:hAnsi="Lato" w:cs="Arial"/>
                <w:b/>
                <w:sz w:val="20"/>
                <w:szCs w:val="20"/>
                <w:lang w:eastAsia="ar-SA"/>
              </w:rPr>
            </w:pPr>
            <w:r w:rsidRPr="009543FB">
              <w:rPr>
                <w:rFonts w:ascii="Lato" w:hAnsi="Lato" w:cs="Arial"/>
                <w:b/>
                <w:sz w:val="20"/>
                <w:szCs w:val="20"/>
                <w:lang w:eastAsia="ar-SA"/>
              </w:rPr>
              <w:t>Stanowisko służbowe</w:t>
            </w:r>
          </w:p>
        </w:tc>
        <w:tc>
          <w:tcPr>
            <w:tcW w:w="1606" w:type="dxa"/>
            <w:tcBorders>
              <w:right w:val="nil"/>
            </w:tcBorders>
            <w:shd w:val="clear" w:color="auto" w:fill="auto"/>
          </w:tcPr>
          <w:p w14:paraId="3D55F06C" w14:textId="77777777" w:rsidR="009543FB" w:rsidRPr="009543FB" w:rsidRDefault="009543FB" w:rsidP="00400C0B">
            <w:pPr>
              <w:rPr>
                <w:rFonts w:ascii="Lato" w:hAnsi="Lato" w:cs="Arial"/>
                <w:b/>
                <w:sz w:val="20"/>
                <w:szCs w:val="20"/>
              </w:rPr>
            </w:pPr>
            <w:r w:rsidRPr="009543FB">
              <w:rPr>
                <w:rFonts w:ascii="Lato" w:hAnsi="Lato" w:cs="Arial"/>
                <w:b/>
                <w:sz w:val="20"/>
                <w:szCs w:val="20"/>
              </w:rPr>
              <w:t>Dostęp do oprogramowania</w:t>
            </w:r>
          </w:p>
          <w:p w14:paraId="24F5376D" w14:textId="77777777" w:rsidR="009543FB" w:rsidRPr="009543FB" w:rsidRDefault="009543FB" w:rsidP="00400C0B">
            <w:pPr>
              <w:rPr>
                <w:rFonts w:ascii="Lato" w:hAnsi="Lato" w:cs="Arial"/>
                <w:b/>
                <w:sz w:val="20"/>
                <w:szCs w:val="20"/>
              </w:rPr>
            </w:pPr>
            <w:r w:rsidRPr="009543FB">
              <w:rPr>
                <w:rFonts w:ascii="Lato" w:hAnsi="Lato" w:cs="Arial"/>
                <w:b/>
                <w:sz w:val="20"/>
                <w:szCs w:val="20"/>
              </w:rPr>
              <w:t>(nazwy systemów / zbiorów, do których użytkownik ma dostęp)</w:t>
            </w:r>
          </w:p>
        </w:tc>
        <w:tc>
          <w:tcPr>
            <w:tcW w:w="1485" w:type="dxa"/>
            <w:shd w:val="clear" w:color="auto" w:fill="auto"/>
          </w:tcPr>
          <w:p w14:paraId="6E5C226B" w14:textId="77777777" w:rsidR="009543FB" w:rsidRPr="009543FB" w:rsidRDefault="009543FB" w:rsidP="00400C0B">
            <w:pPr>
              <w:rPr>
                <w:rFonts w:ascii="Lato" w:hAnsi="Lato"/>
                <w:b/>
                <w:bCs/>
                <w:sz w:val="20"/>
                <w:szCs w:val="20"/>
              </w:rPr>
            </w:pPr>
            <w:r w:rsidRPr="009543FB">
              <w:rPr>
                <w:rFonts w:ascii="Lato" w:hAnsi="Lato"/>
                <w:b/>
                <w:bCs/>
                <w:sz w:val="20"/>
                <w:szCs w:val="20"/>
              </w:rPr>
              <w:t>Dostęp do zbiorów danych</w:t>
            </w:r>
          </w:p>
        </w:tc>
        <w:tc>
          <w:tcPr>
            <w:tcW w:w="845" w:type="dxa"/>
            <w:vMerge/>
            <w:shd w:val="clear" w:color="auto" w:fill="auto"/>
          </w:tcPr>
          <w:p w14:paraId="5FA14A32" w14:textId="77777777" w:rsidR="009543FB" w:rsidRPr="009543FB" w:rsidRDefault="009543FB" w:rsidP="00400C0B">
            <w:pPr>
              <w:rPr>
                <w:rFonts w:ascii="Lato" w:hAnsi="Lato" w:cs="Arial"/>
                <w:sz w:val="20"/>
                <w:szCs w:val="20"/>
                <w:lang w:eastAsia="ar-SA"/>
              </w:rPr>
            </w:pPr>
          </w:p>
        </w:tc>
        <w:tc>
          <w:tcPr>
            <w:tcW w:w="1234" w:type="dxa"/>
            <w:vMerge/>
            <w:shd w:val="clear" w:color="auto" w:fill="auto"/>
          </w:tcPr>
          <w:p w14:paraId="49A84C96" w14:textId="77777777" w:rsidR="009543FB" w:rsidRPr="009543FB" w:rsidRDefault="009543FB" w:rsidP="00400C0B">
            <w:pPr>
              <w:rPr>
                <w:rFonts w:ascii="Lato" w:hAnsi="Lato" w:cs="Arial"/>
                <w:sz w:val="20"/>
                <w:szCs w:val="20"/>
                <w:lang w:eastAsia="ar-SA"/>
              </w:rPr>
            </w:pPr>
          </w:p>
        </w:tc>
      </w:tr>
      <w:tr w:rsidR="009543FB" w:rsidRPr="009543FB" w14:paraId="4ECFFF41" w14:textId="77777777" w:rsidTr="00AB2718">
        <w:trPr>
          <w:trHeight w:val="413"/>
        </w:trPr>
        <w:tc>
          <w:tcPr>
            <w:tcW w:w="519" w:type="dxa"/>
            <w:shd w:val="clear" w:color="auto" w:fill="auto"/>
          </w:tcPr>
          <w:p w14:paraId="7DB2698A"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1.</w:t>
            </w:r>
          </w:p>
        </w:tc>
        <w:tc>
          <w:tcPr>
            <w:tcW w:w="1706" w:type="dxa"/>
            <w:shd w:val="clear" w:color="auto" w:fill="auto"/>
          </w:tcPr>
          <w:p w14:paraId="4087D7E8"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3672B407"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697134BA"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3700A8A6"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2F52C36B"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151FB4EB"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7C6C5510"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630841C5" w14:textId="77777777" w:rsidR="009543FB" w:rsidRPr="009543FB" w:rsidRDefault="009543FB" w:rsidP="00400C0B">
            <w:pPr>
              <w:rPr>
                <w:rFonts w:ascii="Lato" w:hAnsi="Lato" w:cs="Arial"/>
                <w:sz w:val="20"/>
                <w:szCs w:val="20"/>
                <w:lang w:eastAsia="ar-SA"/>
              </w:rPr>
            </w:pPr>
          </w:p>
        </w:tc>
      </w:tr>
      <w:tr w:rsidR="009543FB" w:rsidRPr="009543FB" w14:paraId="1A114030" w14:textId="77777777" w:rsidTr="00AB2718">
        <w:trPr>
          <w:trHeight w:val="398"/>
        </w:trPr>
        <w:tc>
          <w:tcPr>
            <w:tcW w:w="519" w:type="dxa"/>
            <w:shd w:val="clear" w:color="auto" w:fill="auto"/>
          </w:tcPr>
          <w:p w14:paraId="1C802E8B"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2.</w:t>
            </w:r>
          </w:p>
        </w:tc>
        <w:tc>
          <w:tcPr>
            <w:tcW w:w="1706" w:type="dxa"/>
            <w:shd w:val="clear" w:color="auto" w:fill="auto"/>
          </w:tcPr>
          <w:p w14:paraId="7C863A5F"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447A5156"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238F2FC7"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4728AF79"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7EE0880D"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06D0456D"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7F040CE2"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596F3356" w14:textId="77777777" w:rsidR="009543FB" w:rsidRPr="009543FB" w:rsidRDefault="009543FB" w:rsidP="00400C0B">
            <w:pPr>
              <w:rPr>
                <w:rFonts w:ascii="Lato" w:hAnsi="Lato" w:cs="Arial"/>
                <w:sz w:val="20"/>
                <w:szCs w:val="20"/>
                <w:lang w:eastAsia="ar-SA"/>
              </w:rPr>
            </w:pPr>
          </w:p>
        </w:tc>
      </w:tr>
      <w:tr w:rsidR="009543FB" w:rsidRPr="009543FB" w14:paraId="6A64F200" w14:textId="77777777" w:rsidTr="00AB2718">
        <w:trPr>
          <w:trHeight w:val="413"/>
        </w:trPr>
        <w:tc>
          <w:tcPr>
            <w:tcW w:w="519" w:type="dxa"/>
            <w:shd w:val="clear" w:color="auto" w:fill="auto"/>
          </w:tcPr>
          <w:p w14:paraId="22D83207"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3.</w:t>
            </w:r>
          </w:p>
        </w:tc>
        <w:tc>
          <w:tcPr>
            <w:tcW w:w="1706" w:type="dxa"/>
            <w:shd w:val="clear" w:color="auto" w:fill="auto"/>
          </w:tcPr>
          <w:p w14:paraId="5B04000C"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4382AD77"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074597A9"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13D7D150"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5985B643"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79AE1E20"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27C6A025"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09FA8249" w14:textId="77777777" w:rsidR="009543FB" w:rsidRPr="009543FB" w:rsidRDefault="009543FB" w:rsidP="00400C0B">
            <w:pPr>
              <w:rPr>
                <w:rFonts w:ascii="Lato" w:hAnsi="Lato" w:cs="Arial"/>
                <w:sz w:val="20"/>
                <w:szCs w:val="20"/>
                <w:lang w:eastAsia="ar-SA"/>
              </w:rPr>
            </w:pPr>
          </w:p>
        </w:tc>
      </w:tr>
      <w:tr w:rsidR="009543FB" w:rsidRPr="009543FB" w14:paraId="34C5FA5F" w14:textId="77777777" w:rsidTr="00AB2718">
        <w:trPr>
          <w:trHeight w:val="413"/>
        </w:trPr>
        <w:tc>
          <w:tcPr>
            <w:tcW w:w="519" w:type="dxa"/>
            <w:shd w:val="clear" w:color="auto" w:fill="auto"/>
          </w:tcPr>
          <w:p w14:paraId="3DA4CEC7"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4.</w:t>
            </w:r>
          </w:p>
        </w:tc>
        <w:tc>
          <w:tcPr>
            <w:tcW w:w="1706" w:type="dxa"/>
            <w:shd w:val="clear" w:color="auto" w:fill="auto"/>
          </w:tcPr>
          <w:p w14:paraId="769D8DE5"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15596FB9"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231FC47B"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14C165F9"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5A71B947"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57DDBEFE"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70F50D2F"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0407A808" w14:textId="77777777" w:rsidR="009543FB" w:rsidRPr="009543FB" w:rsidRDefault="009543FB" w:rsidP="00400C0B">
            <w:pPr>
              <w:rPr>
                <w:rFonts w:ascii="Lato" w:hAnsi="Lato" w:cs="Arial"/>
                <w:sz w:val="20"/>
                <w:szCs w:val="20"/>
                <w:lang w:eastAsia="ar-SA"/>
              </w:rPr>
            </w:pPr>
          </w:p>
        </w:tc>
      </w:tr>
      <w:tr w:rsidR="009543FB" w:rsidRPr="009543FB" w14:paraId="7ED3304F" w14:textId="77777777" w:rsidTr="00AB2718">
        <w:trPr>
          <w:trHeight w:val="398"/>
        </w:trPr>
        <w:tc>
          <w:tcPr>
            <w:tcW w:w="519" w:type="dxa"/>
            <w:shd w:val="clear" w:color="auto" w:fill="auto"/>
          </w:tcPr>
          <w:p w14:paraId="2A22E295"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5.</w:t>
            </w:r>
          </w:p>
        </w:tc>
        <w:tc>
          <w:tcPr>
            <w:tcW w:w="1706" w:type="dxa"/>
            <w:shd w:val="clear" w:color="auto" w:fill="auto"/>
          </w:tcPr>
          <w:p w14:paraId="175B4054"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22BF93F5"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2A9BF5BF"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3C2F6EC3"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02B90888"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0F890D25"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17C9FFB7"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3B63CD99" w14:textId="77777777" w:rsidR="009543FB" w:rsidRPr="009543FB" w:rsidRDefault="009543FB" w:rsidP="00400C0B">
            <w:pPr>
              <w:rPr>
                <w:rFonts w:ascii="Lato" w:hAnsi="Lato" w:cs="Arial"/>
                <w:sz w:val="20"/>
                <w:szCs w:val="20"/>
                <w:lang w:eastAsia="ar-SA"/>
              </w:rPr>
            </w:pPr>
          </w:p>
        </w:tc>
      </w:tr>
      <w:tr w:rsidR="009543FB" w:rsidRPr="009543FB" w14:paraId="7DF5E111" w14:textId="77777777" w:rsidTr="00AB2718">
        <w:trPr>
          <w:trHeight w:val="413"/>
        </w:trPr>
        <w:tc>
          <w:tcPr>
            <w:tcW w:w="519" w:type="dxa"/>
            <w:shd w:val="clear" w:color="auto" w:fill="auto"/>
          </w:tcPr>
          <w:p w14:paraId="06F13CB7" w14:textId="77777777" w:rsidR="009543FB" w:rsidRPr="009543FB" w:rsidRDefault="009543FB" w:rsidP="00400C0B">
            <w:pPr>
              <w:rPr>
                <w:rFonts w:ascii="Lato" w:hAnsi="Lato" w:cs="Arial"/>
                <w:sz w:val="20"/>
                <w:szCs w:val="20"/>
                <w:lang w:eastAsia="ar-SA"/>
              </w:rPr>
            </w:pPr>
            <w:r w:rsidRPr="009543FB">
              <w:rPr>
                <w:rFonts w:ascii="Lato" w:hAnsi="Lato" w:cs="Arial"/>
                <w:sz w:val="20"/>
                <w:szCs w:val="20"/>
                <w:lang w:eastAsia="ar-SA"/>
              </w:rPr>
              <w:t>6.</w:t>
            </w:r>
          </w:p>
        </w:tc>
        <w:tc>
          <w:tcPr>
            <w:tcW w:w="1706" w:type="dxa"/>
            <w:shd w:val="clear" w:color="auto" w:fill="auto"/>
          </w:tcPr>
          <w:p w14:paraId="6FB2EF40" w14:textId="77777777" w:rsidR="009543FB" w:rsidRPr="009543FB" w:rsidRDefault="009543FB" w:rsidP="00400C0B">
            <w:pPr>
              <w:rPr>
                <w:rFonts w:ascii="Lato" w:hAnsi="Lato" w:cs="Arial"/>
                <w:sz w:val="20"/>
                <w:szCs w:val="20"/>
                <w:lang w:eastAsia="ar-SA"/>
              </w:rPr>
            </w:pPr>
          </w:p>
        </w:tc>
        <w:tc>
          <w:tcPr>
            <w:tcW w:w="681" w:type="dxa"/>
            <w:shd w:val="clear" w:color="auto" w:fill="auto"/>
          </w:tcPr>
          <w:p w14:paraId="3E9161FC" w14:textId="77777777" w:rsidR="009543FB" w:rsidRPr="009543FB" w:rsidRDefault="009543FB" w:rsidP="00400C0B">
            <w:pPr>
              <w:rPr>
                <w:rFonts w:ascii="Lato" w:hAnsi="Lato" w:cs="Arial"/>
                <w:sz w:val="20"/>
                <w:szCs w:val="20"/>
                <w:lang w:eastAsia="ar-SA"/>
              </w:rPr>
            </w:pPr>
          </w:p>
        </w:tc>
        <w:tc>
          <w:tcPr>
            <w:tcW w:w="702" w:type="dxa"/>
            <w:shd w:val="clear" w:color="auto" w:fill="auto"/>
          </w:tcPr>
          <w:p w14:paraId="6A68E493" w14:textId="77777777" w:rsidR="009543FB" w:rsidRPr="009543FB" w:rsidRDefault="009543FB" w:rsidP="00400C0B">
            <w:pPr>
              <w:rPr>
                <w:rFonts w:ascii="Lato" w:hAnsi="Lato" w:cs="Arial"/>
                <w:sz w:val="20"/>
                <w:szCs w:val="20"/>
                <w:lang w:eastAsia="ar-SA"/>
              </w:rPr>
            </w:pPr>
          </w:p>
        </w:tc>
        <w:tc>
          <w:tcPr>
            <w:tcW w:w="1405" w:type="dxa"/>
            <w:shd w:val="clear" w:color="auto" w:fill="auto"/>
          </w:tcPr>
          <w:p w14:paraId="5515C80C" w14:textId="77777777" w:rsidR="009543FB" w:rsidRPr="009543FB" w:rsidRDefault="009543FB" w:rsidP="00400C0B">
            <w:pPr>
              <w:rPr>
                <w:rFonts w:ascii="Lato" w:hAnsi="Lato" w:cs="Arial"/>
                <w:sz w:val="20"/>
                <w:szCs w:val="20"/>
                <w:lang w:eastAsia="ar-SA"/>
              </w:rPr>
            </w:pPr>
          </w:p>
        </w:tc>
        <w:tc>
          <w:tcPr>
            <w:tcW w:w="1606" w:type="dxa"/>
            <w:tcBorders>
              <w:right w:val="nil"/>
            </w:tcBorders>
            <w:shd w:val="clear" w:color="auto" w:fill="auto"/>
          </w:tcPr>
          <w:p w14:paraId="3FA85CBC" w14:textId="77777777" w:rsidR="009543FB" w:rsidRPr="009543FB" w:rsidRDefault="009543FB" w:rsidP="00400C0B">
            <w:pPr>
              <w:rPr>
                <w:rFonts w:ascii="Lato" w:hAnsi="Lato" w:cs="Arial"/>
                <w:sz w:val="20"/>
                <w:szCs w:val="20"/>
                <w:lang w:eastAsia="ar-SA"/>
              </w:rPr>
            </w:pPr>
          </w:p>
        </w:tc>
        <w:tc>
          <w:tcPr>
            <w:tcW w:w="1485" w:type="dxa"/>
            <w:shd w:val="clear" w:color="auto" w:fill="auto"/>
          </w:tcPr>
          <w:p w14:paraId="38FA731C" w14:textId="77777777" w:rsidR="009543FB" w:rsidRPr="009543FB" w:rsidRDefault="009543FB" w:rsidP="00400C0B">
            <w:pPr>
              <w:rPr>
                <w:rFonts w:ascii="Lato" w:hAnsi="Lato" w:cs="Arial"/>
                <w:sz w:val="20"/>
                <w:szCs w:val="20"/>
                <w:lang w:eastAsia="ar-SA"/>
              </w:rPr>
            </w:pPr>
          </w:p>
        </w:tc>
        <w:tc>
          <w:tcPr>
            <w:tcW w:w="845" w:type="dxa"/>
            <w:shd w:val="clear" w:color="auto" w:fill="auto"/>
          </w:tcPr>
          <w:p w14:paraId="7B1ED8B4" w14:textId="77777777" w:rsidR="009543FB" w:rsidRPr="009543FB" w:rsidRDefault="009543FB" w:rsidP="00400C0B">
            <w:pPr>
              <w:rPr>
                <w:rFonts w:ascii="Lato" w:hAnsi="Lato" w:cs="Arial"/>
                <w:sz w:val="20"/>
                <w:szCs w:val="20"/>
                <w:lang w:eastAsia="ar-SA"/>
              </w:rPr>
            </w:pPr>
          </w:p>
        </w:tc>
        <w:tc>
          <w:tcPr>
            <w:tcW w:w="1234" w:type="dxa"/>
            <w:shd w:val="clear" w:color="auto" w:fill="auto"/>
          </w:tcPr>
          <w:p w14:paraId="696C61EE" w14:textId="77777777" w:rsidR="009543FB" w:rsidRPr="009543FB" w:rsidRDefault="009543FB" w:rsidP="00400C0B">
            <w:pPr>
              <w:rPr>
                <w:rFonts w:ascii="Lato" w:hAnsi="Lato" w:cs="Arial"/>
                <w:sz w:val="20"/>
                <w:szCs w:val="20"/>
                <w:lang w:eastAsia="ar-SA"/>
              </w:rPr>
            </w:pPr>
          </w:p>
        </w:tc>
      </w:tr>
    </w:tbl>
    <w:p w14:paraId="2FDFBFD2" w14:textId="77777777" w:rsidR="009543FB" w:rsidRPr="009543FB" w:rsidRDefault="009543FB" w:rsidP="00DD4ED8">
      <w:pPr>
        <w:pStyle w:val="Nagwek2"/>
        <w:tabs>
          <w:tab w:val="left" w:pos="284"/>
        </w:tabs>
        <w:spacing w:line="276" w:lineRule="auto"/>
        <w:jc w:val="center"/>
        <w:rPr>
          <w:rFonts w:ascii="Lato" w:eastAsia="Times New Roman" w:hAnsi="Lato"/>
          <w:b/>
          <w:color w:val="auto"/>
          <w:sz w:val="20"/>
          <w:szCs w:val="20"/>
          <w:lang w:eastAsia="pl-PL"/>
        </w:rPr>
      </w:pPr>
    </w:p>
    <w:p w14:paraId="35CEA1CC" w14:textId="77777777" w:rsidR="009543FB" w:rsidRPr="009543FB" w:rsidRDefault="009543FB" w:rsidP="00DD4ED8">
      <w:pPr>
        <w:pStyle w:val="Nagwek2"/>
        <w:tabs>
          <w:tab w:val="left" w:pos="284"/>
        </w:tabs>
        <w:spacing w:line="276" w:lineRule="auto"/>
        <w:jc w:val="center"/>
        <w:rPr>
          <w:rFonts w:ascii="Lato" w:eastAsia="Times New Roman" w:hAnsi="Lato"/>
          <w:b/>
          <w:color w:val="auto"/>
          <w:sz w:val="20"/>
          <w:szCs w:val="20"/>
          <w:lang w:eastAsia="pl-PL"/>
        </w:rPr>
      </w:pPr>
    </w:p>
    <w:p w14:paraId="5321E606" w14:textId="6402B8EE" w:rsidR="009543FB" w:rsidRPr="009543FB" w:rsidRDefault="009543FB">
      <w:pPr>
        <w:rPr>
          <w:rFonts w:ascii="Lato" w:eastAsia="Times New Roman" w:hAnsi="Lato" w:cstheme="majorBidi"/>
          <w:b/>
          <w:sz w:val="20"/>
          <w:szCs w:val="20"/>
          <w:lang w:eastAsia="pl-PL"/>
        </w:rPr>
      </w:pPr>
      <w:r w:rsidRPr="009543FB">
        <w:rPr>
          <w:rFonts w:ascii="Lato" w:eastAsia="Times New Roman" w:hAnsi="Lato"/>
          <w:b/>
          <w:sz w:val="20"/>
          <w:szCs w:val="20"/>
          <w:lang w:eastAsia="pl-PL"/>
        </w:rPr>
        <w:br w:type="page"/>
      </w:r>
    </w:p>
    <w:p w14:paraId="577D6870" w14:textId="77777777" w:rsidR="009543FB" w:rsidRPr="009543FB" w:rsidRDefault="009543FB" w:rsidP="00DD4ED8">
      <w:pPr>
        <w:pStyle w:val="Nagwek2"/>
        <w:tabs>
          <w:tab w:val="left" w:pos="284"/>
        </w:tabs>
        <w:spacing w:line="276" w:lineRule="auto"/>
        <w:jc w:val="center"/>
        <w:rPr>
          <w:rFonts w:ascii="Lato" w:eastAsia="Times New Roman" w:hAnsi="Lato"/>
          <w:b/>
          <w:color w:val="auto"/>
          <w:sz w:val="20"/>
          <w:szCs w:val="20"/>
          <w:lang w:eastAsia="pl-PL"/>
        </w:rPr>
      </w:pPr>
    </w:p>
    <w:p w14:paraId="568268FE" w14:textId="77777777" w:rsidR="009543FB" w:rsidRPr="009543FB" w:rsidRDefault="009543FB" w:rsidP="00DD4ED8">
      <w:pPr>
        <w:pStyle w:val="Nagwek2"/>
        <w:tabs>
          <w:tab w:val="left" w:pos="284"/>
        </w:tabs>
        <w:spacing w:line="276" w:lineRule="auto"/>
        <w:jc w:val="center"/>
        <w:rPr>
          <w:rFonts w:ascii="Lato" w:eastAsia="Times New Roman" w:hAnsi="Lato"/>
          <w:b/>
          <w:color w:val="auto"/>
          <w:sz w:val="20"/>
          <w:szCs w:val="20"/>
          <w:lang w:eastAsia="pl-PL"/>
        </w:rPr>
      </w:pPr>
    </w:p>
    <w:p w14:paraId="1D63CEF2" w14:textId="220183F6" w:rsidR="0058589A" w:rsidRPr="009543FB" w:rsidRDefault="00FC1820" w:rsidP="00DD4ED8">
      <w:pPr>
        <w:pStyle w:val="Nagwek2"/>
        <w:tabs>
          <w:tab w:val="left" w:pos="284"/>
        </w:tabs>
        <w:spacing w:line="276" w:lineRule="auto"/>
        <w:jc w:val="center"/>
        <w:rPr>
          <w:rFonts w:ascii="Lato" w:eastAsia="Times New Roman" w:hAnsi="Lato"/>
          <w:b/>
          <w:color w:val="auto"/>
          <w:sz w:val="20"/>
          <w:szCs w:val="20"/>
          <w:lang w:eastAsia="pl-PL"/>
        </w:rPr>
      </w:pPr>
      <w:r w:rsidRPr="009543FB">
        <w:rPr>
          <w:rFonts w:ascii="Lato" w:eastAsia="Times New Roman" w:hAnsi="Lato"/>
          <w:b/>
          <w:color w:val="auto"/>
          <w:sz w:val="20"/>
          <w:szCs w:val="20"/>
          <w:lang w:eastAsia="pl-PL"/>
        </w:rPr>
        <w:t xml:space="preserve">Załącznik </w:t>
      </w:r>
      <w:r w:rsidR="006F7A1E">
        <w:rPr>
          <w:rFonts w:ascii="Lato" w:eastAsia="Times New Roman" w:hAnsi="Lato"/>
          <w:b/>
          <w:color w:val="auto"/>
          <w:sz w:val="20"/>
          <w:szCs w:val="20"/>
          <w:lang w:eastAsia="pl-PL"/>
        </w:rPr>
        <w:t>1</w:t>
      </w:r>
      <w:r w:rsidRPr="009543FB">
        <w:rPr>
          <w:rFonts w:ascii="Lato" w:eastAsia="Times New Roman" w:hAnsi="Lato"/>
          <w:b/>
          <w:color w:val="auto"/>
          <w:sz w:val="20"/>
          <w:szCs w:val="20"/>
          <w:lang w:eastAsia="pl-PL"/>
        </w:rPr>
        <w:t>.</w:t>
      </w:r>
      <w:r w:rsidR="009543FB">
        <w:rPr>
          <w:rFonts w:ascii="Lato" w:eastAsia="Times New Roman" w:hAnsi="Lato"/>
          <w:b/>
          <w:color w:val="auto"/>
          <w:sz w:val="20"/>
          <w:szCs w:val="20"/>
          <w:lang w:eastAsia="pl-PL"/>
        </w:rPr>
        <w:t>3</w:t>
      </w:r>
      <w:r w:rsidRPr="009543FB">
        <w:rPr>
          <w:rFonts w:ascii="Lato" w:eastAsia="Times New Roman" w:hAnsi="Lato"/>
          <w:b/>
          <w:color w:val="auto"/>
          <w:sz w:val="20"/>
          <w:szCs w:val="20"/>
          <w:lang w:eastAsia="pl-PL"/>
        </w:rPr>
        <w:t xml:space="preserve"> Wzór</w:t>
      </w:r>
      <w:r w:rsidR="009543FB">
        <w:rPr>
          <w:rFonts w:ascii="Lato" w:eastAsia="Times New Roman" w:hAnsi="Lato"/>
          <w:b/>
          <w:color w:val="auto"/>
          <w:sz w:val="20"/>
          <w:szCs w:val="20"/>
          <w:lang w:eastAsia="pl-PL"/>
        </w:rPr>
        <w:t xml:space="preserve"> ogólny</w:t>
      </w:r>
      <w:r w:rsidRPr="009543FB">
        <w:rPr>
          <w:rFonts w:ascii="Lato" w:eastAsia="Times New Roman" w:hAnsi="Lato"/>
          <w:b/>
          <w:color w:val="auto"/>
          <w:sz w:val="20"/>
          <w:szCs w:val="20"/>
          <w:lang w:eastAsia="pl-PL"/>
        </w:rPr>
        <w:t xml:space="preserve"> zgody na przetwarzanie danych osobowych klienta</w:t>
      </w:r>
      <w:bookmarkEnd w:id="18"/>
    </w:p>
    <w:p w14:paraId="2488C09C" w14:textId="77777777" w:rsidR="00FC1820" w:rsidRPr="009543FB" w:rsidRDefault="00FC1820" w:rsidP="00E942AF">
      <w:pPr>
        <w:tabs>
          <w:tab w:val="left" w:pos="284"/>
          <w:tab w:val="left" w:pos="360"/>
        </w:tabs>
        <w:spacing w:after="0" w:line="276" w:lineRule="auto"/>
        <w:rPr>
          <w:rFonts w:ascii="Lato" w:eastAsia="Times New Roman" w:hAnsi="Lato" w:cs="Times New Roman"/>
          <w:b/>
          <w:sz w:val="20"/>
          <w:szCs w:val="20"/>
          <w:lang w:eastAsia="pl-PL"/>
        </w:rPr>
      </w:pPr>
    </w:p>
    <w:p w14:paraId="01AC25DD" w14:textId="77777777" w:rsidR="009543FB" w:rsidRPr="00C02F4C" w:rsidRDefault="009543FB" w:rsidP="009543FB">
      <w:pPr>
        <w:spacing w:line="360" w:lineRule="auto"/>
        <w:rPr>
          <w:rFonts w:ascii="Lato" w:hAnsi="Lato"/>
          <w:sz w:val="20"/>
        </w:rPr>
      </w:pPr>
      <w:r w:rsidRPr="00A55668">
        <w:rPr>
          <w:rFonts w:ascii="Lato" w:hAnsi="Lato"/>
        </w:rPr>
        <w:tab/>
      </w:r>
    </w:p>
    <w:p w14:paraId="443536FF" w14:textId="77777777" w:rsidR="009543FB" w:rsidRPr="00C02F4C" w:rsidRDefault="009543FB" w:rsidP="009543FB">
      <w:pPr>
        <w:spacing w:line="360" w:lineRule="auto"/>
        <w:ind w:firstLine="708"/>
        <w:jc w:val="right"/>
        <w:rPr>
          <w:rFonts w:ascii="Lato" w:hAnsi="Lato"/>
          <w:sz w:val="20"/>
        </w:rPr>
      </w:pPr>
      <w:r w:rsidRPr="00C02F4C">
        <w:rPr>
          <w:rFonts w:ascii="Lato" w:hAnsi="Lato"/>
          <w:sz w:val="20"/>
        </w:rPr>
        <w:t>Warszawa, dnia…………………………</w:t>
      </w:r>
    </w:p>
    <w:p w14:paraId="488BB8D1" w14:textId="77777777" w:rsidR="009543FB" w:rsidRPr="00C02F4C" w:rsidRDefault="009543FB" w:rsidP="009543FB">
      <w:pPr>
        <w:pStyle w:val="Akapitzlist"/>
        <w:shd w:val="clear" w:color="auto" w:fill="FFFFFF"/>
        <w:spacing w:line="360" w:lineRule="auto"/>
        <w:ind w:left="0"/>
        <w:jc w:val="both"/>
        <w:textAlignment w:val="baseline"/>
        <w:rPr>
          <w:rFonts w:ascii="Lato" w:hAnsi="Lato"/>
          <w:sz w:val="20"/>
        </w:rPr>
      </w:pPr>
    </w:p>
    <w:p w14:paraId="333E1526" w14:textId="63B2F8BA" w:rsidR="009543FB" w:rsidRPr="00C02F4C" w:rsidRDefault="009543FB" w:rsidP="009543FB">
      <w:pPr>
        <w:pStyle w:val="Akapitzlist"/>
        <w:shd w:val="clear" w:color="auto" w:fill="FFFFFF"/>
        <w:spacing w:line="360" w:lineRule="auto"/>
        <w:ind w:left="0"/>
        <w:jc w:val="both"/>
        <w:textAlignment w:val="baseline"/>
        <w:rPr>
          <w:rFonts w:ascii="Lato" w:hAnsi="Lato"/>
          <w:sz w:val="20"/>
        </w:rPr>
      </w:pPr>
      <w:r w:rsidRPr="00C02F4C">
        <w:rPr>
          <w:rFonts w:ascii="Lato" w:hAnsi="Lato"/>
          <w:sz w:val="20"/>
        </w:rPr>
        <w:t>Ja………………………….wyrażam zgodę na przetwarzanie moich danych osobowych oraz jako przedstawiciel ustawowy małoletniej/go ……………………………………..wyrażam zgodę na przetwarzanie danych osobowych mojego dziecka przez Fundację Dajemy Dzieciom Siłę, z siedzibą przy ul. Walecznych 59, 03-926 Warszawa w celu udzielenia pomocy interdyscyplinarnej (psychologicznej, prawnej, medycznej, socjalnej) oraz interwencji w Centrum Pomocy Dzieciom FDDS/Centrum Dziecka i Rodziny FDDS.</w:t>
      </w:r>
    </w:p>
    <w:p w14:paraId="25BF4B45" w14:textId="4C5D0B20" w:rsidR="009543FB" w:rsidRPr="00C02F4C" w:rsidRDefault="009543FB" w:rsidP="009543FB">
      <w:pPr>
        <w:pStyle w:val="Akapitzlist"/>
        <w:shd w:val="clear" w:color="auto" w:fill="FFFFFF"/>
        <w:ind w:left="0"/>
        <w:textAlignment w:val="baseline"/>
        <w:rPr>
          <w:rFonts w:ascii="Lato" w:hAnsi="Lato"/>
          <w:sz w:val="20"/>
        </w:rPr>
      </w:pPr>
    </w:p>
    <w:p w14:paraId="36B74D84" w14:textId="77777777" w:rsidR="009543FB" w:rsidRPr="00C02F4C" w:rsidRDefault="009543FB" w:rsidP="009543FB">
      <w:pPr>
        <w:pStyle w:val="Akapitzlist"/>
        <w:shd w:val="clear" w:color="auto" w:fill="FFFFFF"/>
        <w:ind w:left="0"/>
        <w:jc w:val="both"/>
        <w:textAlignment w:val="baseline"/>
        <w:rPr>
          <w:rFonts w:ascii="Lato" w:hAnsi="Lato"/>
          <w:sz w:val="20"/>
        </w:rPr>
      </w:pPr>
    </w:p>
    <w:p w14:paraId="31258451" w14:textId="77777777" w:rsidR="009543FB" w:rsidRPr="00C02F4C" w:rsidRDefault="009543FB" w:rsidP="009543FB">
      <w:pPr>
        <w:pStyle w:val="Akapitzlist"/>
        <w:shd w:val="clear" w:color="auto" w:fill="FFFFFF"/>
        <w:ind w:left="0"/>
        <w:jc w:val="both"/>
        <w:textAlignment w:val="baseline"/>
        <w:rPr>
          <w:rFonts w:ascii="Lato" w:hAnsi="Lato"/>
          <w:sz w:val="20"/>
        </w:rPr>
      </w:pPr>
    </w:p>
    <w:p w14:paraId="0751D638" w14:textId="77777777" w:rsidR="009543FB" w:rsidRPr="00C02F4C" w:rsidRDefault="009543FB" w:rsidP="009543FB">
      <w:pPr>
        <w:pStyle w:val="Akapitzlist"/>
        <w:shd w:val="clear" w:color="auto" w:fill="FFFFFF"/>
        <w:spacing w:line="360" w:lineRule="auto"/>
        <w:ind w:left="0"/>
        <w:jc w:val="right"/>
        <w:textAlignment w:val="baseline"/>
        <w:rPr>
          <w:rFonts w:ascii="Lato" w:hAnsi="Lato"/>
          <w:sz w:val="20"/>
        </w:rPr>
      </w:pPr>
      <w:r w:rsidRPr="00C02F4C">
        <w:rPr>
          <w:rFonts w:ascii="Lato" w:hAnsi="Lato"/>
          <w:sz w:val="20"/>
        </w:rPr>
        <w:t>……………………………………………</w:t>
      </w:r>
    </w:p>
    <w:p w14:paraId="0EE6AEC3" w14:textId="77777777" w:rsidR="00C02F4C" w:rsidRDefault="009543FB" w:rsidP="00C02F4C">
      <w:pPr>
        <w:pStyle w:val="Akapitzlist"/>
        <w:shd w:val="clear" w:color="auto" w:fill="FFFFFF"/>
        <w:spacing w:line="360" w:lineRule="auto"/>
        <w:ind w:left="0"/>
        <w:jc w:val="right"/>
        <w:textAlignment w:val="baseline"/>
        <w:rPr>
          <w:rFonts w:ascii="Lato" w:hAnsi="Lato"/>
          <w:i/>
          <w:sz w:val="20"/>
        </w:rPr>
      </w:pP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sz w:val="20"/>
        </w:rPr>
        <w:tab/>
      </w:r>
      <w:r w:rsidRPr="00C02F4C">
        <w:rPr>
          <w:rFonts w:ascii="Lato" w:hAnsi="Lato"/>
          <w:i/>
          <w:sz w:val="20"/>
        </w:rPr>
        <w:t xml:space="preserve">podpis   </w:t>
      </w:r>
    </w:p>
    <w:p w14:paraId="3F80183B" w14:textId="77777777" w:rsidR="00C02F4C" w:rsidRDefault="00C02F4C">
      <w:pPr>
        <w:rPr>
          <w:rFonts w:ascii="Lato" w:hAnsi="Lato"/>
          <w:i/>
          <w:sz w:val="20"/>
        </w:rPr>
      </w:pPr>
      <w:r>
        <w:rPr>
          <w:rFonts w:ascii="Lato" w:hAnsi="Lato"/>
          <w:i/>
          <w:sz w:val="20"/>
        </w:rPr>
        <w:br w:type="page"/>
      </w:r>
    </w:p>
    <w:p w14:paraId="3A312FEB" w14:textId="6A6BE1FA" w:rsidR="00215272" w:rsidRPr="009543FB" w:rsidRDefault="00215272" w:rsidP="00C02F4C">
      <w:pPr>
        <w:pStyle w:val="Nagwek2"/>
        <w:tabs>
          <w:tab w:val="left" w:pos="284"/>
        </w:tabs>
        <w:spacing w:line="276" w:lineRule="auto"/>
        <w:jc w:val="center"/>
        <w:rPr>
          <w:rFonts w:ascii="Lato" w:eastAsia="Times New Roman" w:hAnsi="Lato"/>
          <w:b/>
          <w:color w:val="auto"/>
          <w:sz w:val="20"/>
          <w:szCs w:val="20"/>
          <w:lang w:eastAsia="pl-PL"/>
        </w:rPr>
      </w:pPr>
      <w:r w:rsidRPr="009543FB">
        <w:rPr>
          <w:rFonts w:ascii="Lato" w:eastAsia="Times New Roman" w:hAnsi="Lato"/>
          <w:b/>
          <w:color w:val="auto"/>
          <w:sz w:val="20"/>
          <w:szCs w:val="20"/>
          <w:lang w:eastAsia="pl-PL"/>
        </w:rPr>
        <w:lastRenderedPageBreak/>
        <w:t xml:space="preserve">Załącznik </w:t>
      </w:r>
      <w:r w:rsidR="006F7A1E">
        <w:rPr>
          <w:rFonts w:ascii="Lato" w:eastAsia="Times New Roman" w:hAnsi="Lato"/>
          <w:b/>
          <w:color w:val="auto"/>
          <w:sz w:val="20"/>
          <w:szCs w:val="20"/>
          <w:lang w:eastAsia="pl-PL"/>
        </w:rPr>
        <w:t>1</w:t>
      </w:r>
      <w:r w:rsidRPr="009543FB">
        <w:rPr>
          <w:rFonts w:ascii="Lato" w:eastAsia="Times New Roman" w:hAnsi="Lato"/>
          <w:b/>
          <w:color w:val="auto"/>
          <w:sz w:val="20"/>
          <w:szCs w:val="20"/>
          <w:lang w:eastAsia="pl-PL"/>
        </w:rPr>
        <w:t>.</w:t>
      </w:r>
      <w:r w:rsidR="00C02F4C">
        <w:rPr>
          <w:rFonts w:ascii="Lato" w:eastAsia="Times New Roman" w:hAnsi="Lato"/>
          <w:b/>
          <w:color w:val="auto"/>
          <w:sz w:val="20"/>
          <w:szCs w:val="20"/>
          <w:lang w:eastAsia="pl-PL"/>
        </w:rPr>
        <w:t>4</w:t>
      </w:r>
      <w:r w:rsidRPr="009543FB">
        <w:rPr>
          <w:rFonts w:ascii="Lato" w:eastAsia="Times New Roman" w:hAnsi="Lato"/>
          <w:b/>
          <w:color w:val="auto"/>
          <w:sz w:val="20"/>
          <w:szCs w:val="20"/>
          <w:lang w:eastAsia="pl-PL"/>
        </w:rPr>
        <w:t xml:space="preserve"> Wzór protokołu zniszczenia akt</w:t>
      </w:r>
    </w:p>
    <w:p w14:paraId="0C0812D5"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p w14:paraId="2CC71B4B"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Wzór protokołu:</w:t>
      </w:r>
    </w:p>
    <w:p w14:paraId="6D6EE2A3"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050"/>
        <w:gridCol w:w="3402"/>
      </w:tblGrid>
      <w:tr w:rsidR="00215272" w:rsidRPr="009543FB" w14:paraId="69886B2D" w14:textId="77777777" w:rsidTr="00324EAA">
        <w:tc>
          <w:tcPr>
            <w:tcW w:w="8755" w:type="dxa"/>
            <w:gridSpan w:val="3"/>
            <w:shd w:val="clear" w:color="auto" w:fill="auto"/>
          </w:tcPr>
          <w:p w14:paraId="51F9719D" w14:textId="77777777" w:rsidR="00215272" w:rsidRPr="009543FB" w:rsidRDefault="00215272" w:rsidP="00DD4ED8">
            <w:pPr>
              <w:tabs>
                <w:tab w:val="left" w:pos="284"/>
              </w:tabs>
              <w:spacing w:after="0" w:line="276" w:lineRule="auto"/>
              <w:jc w:val="both"/>
              <w:rPr>
                <w:rFonts w:ascii="Lato" w:eastAsia="Times New Roman" w:hAnsi="Lato" w:cs="Times New Roman"/>
                <w:b/>
                <w:sz w:val="20"/>
                <w:szCs w:val="20"/>
                <w:lang w:eastAsia="pl-PL"/>
              </w:rPr>
            </w:pPr>
            <w:r w:rsidRPr="009543FB">
              <w:rPr>
                <w:rFonts w:ascii="Lato" w:eastAsia="Times New Roman" w:hAnsi="Lato" w:cs="Times New Roman"/>
                <w:b/>
                <w:sz w:val="20"/>
                <w:szCs w:val="20"/>
                <w:lang w:eastAsia="pl-PL"/>
              </w:rPr>
              <w:t>Protokół zniszczenia akt</w:t>
            </w:r>
          </w:p>
        </w:tc>
      </w:tr>
      <w:tr w:rsidR="00215272" w:rsidRPr="009543FB" w14:paraId="6A4CD949" w14:textId="77777777" w:rsidTr="00324EAA">
        <w:tc>
          <w:tcPr>
            <w:tcW w:w="2303" w:type="dxa"/>
            <w:shd w:val="clear" w:color="auto" w:fill="auto"/>
          </w:tcPr>
          <w:p w14:paraId="318480B4" w14:textId="76B14F7A"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ID klienta</w:t>
            </w:r>
            <w:r w:rsidR="00C02F4C">
              <w:rPr>
                <w:rFonts w:ascii="Lato" w:eastAsia="Times New Roman" w:hAnsi="Lato" w:cs="Times New Roman"/>
                <w:sz w:val="20"/>
                <w:szCs w:val="20"/>
                <w:lang w:eastAsia="pl-PL"/>
              </w:rPr>
              <w:t>/opis danych</w:t>
            </w:r>
          </w:p>
        </w:tc>
        <w:tc>
          <w:tcPr>
            <w:tcW w:w="3050" w:type="dxa"/>
            <w:shd w:val="clear" w:color="auto" w:fill="auto"/>
          </w:tcPr>
          <w:p w14:paraId="434A4DAF"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Data zakończenia sprawy</w:t>
            </w:r>
          </w:p>
        </w:tc>
        <w:tc>
          <w:tcPr>
            <w:tcW w:w="3402" w:type="dxa"/>
            <w:shd w:val="clear" w:color="auto" w:fill="auto"/>
          </w:tcPr>
          <w:p w14:paraId="149319AE"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Data zniszczenia</w:t>
            </w:r>
          </w:p>
        </w:tc>
      </w:tr>
      <w:tr w:rsidR="00215272" w:rsidRPr="009543FB" w14:paraId="4F5C8D94" w14:textId="77777777" w:rsidTr="00324EAA">
        <w:tc>
          <w:tcPr>
            <w:tcW w:w="2303" w:type="dxa"/>
            <w:shd w:val="clear" w:color="auto" w:fill="auto"/>
          </w:tcPr>
          <w:p w14:paraId="2138C4C0"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19E0BD90"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5DD4FF8C"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4650B495" w14:textId="77777777" w:rsidTr="00324EAA">
        <w:tc>
          <w:tcPr>
            <w:tcW w:w="2303" w:type="dxa"/>
            <w:shd w:val="clear" w:color="auto" w:fill="auto"/>
          </w:tcPr>
          <w:p w14:paraId="2CB039F0"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7FAB777D"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7013E54D"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73AE812A" w14:textId="77777777" w:rsidTr="00324EAA">
        <w:tc>
          <w:tcPr>
            <w:tcW w:w="2303" w:type="dxa"/>
            <w:shd w:val="clear" w:color="auto" w:fill="auto"/>
          </w:tcPr>
          <w:p w14:paraId="212C8A7A"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44C935B3"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761DE386"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23CA8C55" w14:textId="77777777" w:rsidTr="00324EAA">
        <w:tc>
          <w:tcPr>
            <w:tcW w:w="2303" w:type="dxa"/>
            <w:shd w:val="clear" w:color="auto" w:fill="auto"/>
          </w:tcPr>
          <w:p w14:paraId="089E2145"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356F1508"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018699E5"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72D24ECC" w14:textId="77777777" w:rsidTr="00324EAA">
        <w:tc>
          <w:tcPr>
            <w:tcW w:w="2303" w:type="dxa"/>
            <w:shd w:val="clear" w:color="auto" w:fill="auto"/>
          </w:tcPr>
          <w:p w14:paraId="2C765DD1"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53F9DE19"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33CA4BFF"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4AE01EDE" w14:textId="77777777" w:rsidTr="00324EAA">
        <w:tc>
          <w:tcPr>
            <w:tcW w:w="2303" w:type="dxa"/>
            <w:shd w:val="clear" w:color="auto" w:fill="auto"/>
          </w:tcPr>
          <w:p w14:paraId="0925EE29"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0F2E4CBA"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7E422706"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21E4AC68" w14:textId="77777777" w:rsidTr="00324EAA">
        <w:tc>
          <w:tcPr>
            <w:tcW w:w="2303" w:type="dxa"/>
            <w:shd w:val="clear" w:color="auto" w:fill="auto"/>
          </w:tcPr>
          <w:p w14:paraId="130D1713"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783AE102"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05D6F0E8"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6FB47B1B" w14:textId="77777777" w:rsidTr="00324EAA">
        <w:tc>
          <w:tcPr>
            <w:tcW w:w="2303" w:type="dxa"/>
            <w:shd w:val="clear" w:color="auto" w:fill="auto"/>
          </w:tcPr>
          <w:p w14:paraId="5CB6C721"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6B02236A"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4C157EF6"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4D26FF49" w14:textId="77777777" w:rsidTr="00324EAA">
        <w:tc>
          <w:tcPr>
            <w:tcW w:w="2303" w:type="dxa"/>
            <w:shd w:val="clear" w:color="auto" w:fill="auto"/>
          </w:tcPr>
          <w:p w14:paraId="79E3AF8B"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2ED267B3"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58E10FC6"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7F05DBA1" w14:textId="77777777" w:rsidTr="00324EAA">
        <w:tc>
          <w:tcPr>
            <w:tcW w:w="2303" w:type="dxa"/>
            <w:shd w:val="clear" w:color="auto" w:fill="auto"/>
          </w:tcPr>
          <w:p w14:paraId="6C1C83FC"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1D004D0A"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2F984117"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r w:rsidR="00215272" w:rsidRPr="009543FB" w14:paraId="62C8F29E" w14:textId="77777777" w:rsidTr="00324EAA">
        <w:tc>
          <w:tcPr>
            <w:tcW w:w="2303" w:type="dxa"/>
            <w:shd w:val="clear" w:color="auto" w:fill="auto"/>
          </w:tcPr>
          <w:p w14:paraId="1EC7AC3F"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050" w:type="dxa"/>
            <w:shd w:val="clear" w:color="auto" w:fill="auto"/>
          </w:tcPr>
          <w:p w14:paraId="6D27B0FE"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c>
          <w:tcPr>
            <w:tcW w:w="3402" w:type="dxa"/>
            <w:shd w:val="clear" w:color="auto" w:fill="auto"/>
          </w:tcPr>
          <w:p w14:paraId="26BE04C0"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tc>
      </w:tr>
    </w:tbl>
    <w:p w14:paraId="5210926E"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p w14:paraId="60CE698A"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p w14:paraId="69B3BC54"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Podpisy komisji</w:t>
      </w:r>
    </w:p>
    <w:p w14:paraId="2F4CE39E"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t>
      </w:r>
    </w:p>
    <w:p w14:paraId="33C4FCF7"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p w14:paraId="27295E08"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Data sporządzenia protokołu</w:t>
      </w:r>
    </w:p>
    <w:p w14:paraId="79092BA0"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r w:rsidRPr="009543FB">
        <w:rPr>
          <w:rFonts w:ascii="Lato" w:eastAsia="Times New Roman" w:hAnsi="Lato" w:cs="Times New Roman"/>
          <w:sz w:val="20"/>
          <w:szCs w:val="20"/>
          <w:lang w:eastAsia="pl-PL"/>
        </w:rPr>
        <w:t>…………………………..</w:t>
      </w:r>
    </w:p>
    <w:p w14:paraId="6FDB8758" w14:textId="77777777" w:rsidR="00215272" w:rsidRPr="009543FB" w:rsidRDefault="00215272" w:rsidP="00DD4ED8">
      <w:pPr>
        <w:tabs>
          <w:tab w:val="left" w:pos="284"/>
        </w:tabs>
        <w:spacing w:after="0" w:line="276" w:lineRule="auto"/>
        <w:jc w:val="both"/>
        <w:rPr>
          <w:rFonts w:ascii="Lato" w:eastAsia="Times New Roman" w:hAnsi="Lato" w:cs="Times New Roman"/>
          <w:sz w:val="20"/>
          <w:szCs w:val="20"/>
          <w:lang w:eastAsia="pl-PL"/>
        </w:rPr>
      </w:pPr>
    </w:p>
    <w:p w14:paraId="6A82E251" w14:textId="77777777" w:rsidR="0058589A" w:rsidRPr="009543FB" w:rsidRDefault="0058589A" w:rsidP="00DD4ED8">
      <w:pPr>
        <w:tabs>
          <w:tab w:val="left" w:pos="284"/>
        </w:tabs>
        <w:spacing w:after="0" w:line="276" w:lineRule="auto"/>
        <w:jc w:val="both"/>
        <w:rPr>
          <w:rFonts w:ascii="Lato" w:eastAsia="Times New Roman" w:hAnsi="Lato" w:cs="Times New Roman"/>
          <w:sz w:val="20"/>
          <w:szCs w:val="20"/>
          <w:lang w:eastAsia="pl-PL"/>
        </w:rPr>
      </w:pPr>
    </w:p>
    <w:p w14:paraId="14A6A35C" w14:textId="4C33863C" w:rsidR="00215272" w:rsidRPr="009543FB" w:rsidRDefault="00215272" w:rsidP="00DD4ED8">
      <w:pPr>
        <w:tabs>
          <w:tab w:val="left" w:pos="284"/>
        </w:tabs>
        <w:spacing w:after="0" w:line="276" w:lineRule="auto"/>
        <w:rPr>
          <w:rFonts w:ascii="Lato" w:eastAsia="Times New Roman" w:hAnsi="Lato" w:cs="Times New Roman"/>
          <w:sz w:val="20"/>
          <w:szCs w:val="20"/>
          <w:lang w:eastAsia="pl-PL"/>
        </w:rPr>
      </w:pPr>
      <w:r w:rsidRPr="009543FB">
        <w:rPr>
          <w:rFonts w:ascii="Lato" w:hAnsi="Lato"/>
          <w:sz w:val="20"/>
          <w:szCs w:val="20"/>
        </w:rPr>
        <w:br w:type="page"/>
      </w:r>
    </w:p>
    <w:p w14:paraId="10981361" w14:textId="77777777" w:rsidR="00215272" w:rsidRPr="009543FB" w:rsidRDefault="00215272" w:rsidP="00DD4ED8">
      <w:pPr>
        <w:tabs>
          <w:tab w:val="num" w:pos="180"/>
          <w:tab w:val="left" w:pos="284"/>
        </w:tabs>
        <w:spacing w:after="0" w:line="276" w:lineRule="auto"/>
        <w:jc w:val="both"/>
        <w:rPr>
          <w:rFonts w:ascii="Lato" w:hAnsi="Lato"/>
          <w:sz w:val="20"/>
          <w:szCs w:val="20"/>
        </w:rPr>
      </w:pPr>
    </w:p>
    <w:p w14:paraId="352C3B05" w14:textId="0A093C72" w:rsidR="00215272" w:rsidRDefault="00215272" w:rsidP="00DD4ED8">
      <w:pPr>
        <w:tabs>
          <w:tab w:val="num" w:pos="180"/>
          <w:tab w:val="left" w:pos="284"/>
        </w:tabs>
        <w:spacing w:after="0" w:line="276" w:lineRule="auto"/>
        <w:jc w:val="both"/>
        <w:rPr>
          <w:rFonts w:ascii="Lato" w:hAnsi="Lato"/>
          <w:b/>
          <w:sz w:val="20"/>
          <w:szCs w:val="20"/>
        </w:rPr>
      </w:pPr>
      <w:r w:rsidRPr="00320A77">
        <w:rPr>
          <w:rFonts w:ascii="Lato" w:hAnsi="Lato"/>
          <w:b/>
          <w:sz w:val="20"/>
          <w:szCs w:val="20"/>
        </w:rPr>
        <w:t xml:space="preserve">Załącznik nr </w:t>
      </w:r>
      <w:r w:rsidR="006F7A1E">
        <w:rPr>
          <w:rFonts w:ascii="Lato" w:hAnsi="Lato"/>
          <w:b/>
          <w:sz w:val="20"/>
          <w:szCs w:val="20"/>
        </w:rPr>
        <w:t>1</w:t>
      </w:r>
      <w:r w:rsidRPr="00320A77">
        <w:rPr>
          <w:rFonts w:ascii="Lato" w:hAnsi="Lato"/>
          <w:b/>
          <w:sz w:val="20"/>
          <w:szCs w:val="20"/>
        </w:rPr>
        <w:t>.</w:t>
      </w:r>
      <w:r w:rsidR="00320A77" w:rsidRPr="00320A77">
        <w:rPr>
          <w:rFonts w:ascii="Lato" w:hAnsi="Lato"/>
          <w:b/>
          <w:sz w:val="20"/>
          <w:szCs w:val="20"/>
        </w:rPr>
        <w:t>5</w:t>
      </w:r>
      <w:r w:rsidR="00320A77">
        <w:rPr>
          <w:rFonts w:ascii="Lato" w:hAnsi="Lato"/>
          <w:b/>
          <w:sz w:val="20"/>
          <w:szCs w:val="20"/>
        </w:rPr>
        <w:t xml:space="preserve"> Wzór raportu z naruszenia ochrony danych </w:t>
      </w:r>
    </w:p>
    <w:p w14:paraId="35BE4820" w14:textId="77777777" w:rsidR="00320A77" w:rsidRPr="00320A77" w:rsidRDefault="00320A77" w:rsidP="00DD4ED8">
      <w:pPr>
        <w:tabs>
          <w:tab w:val="num" w:pos="180"/>
          <w:tab w:val="left" w:pos="284"/>
        </w:tabs>
        <w:spacing w:after="0" w:line="276" w:lineRule="auto"/>
        <w:jc w:val="both"/>
        <w:rPr>
          <w:rFonts w:ascii="Lato" w:hAnsi="Lato"/>
          <w:b/>
          <w:sz w:val="20"/>
          <w:szCs w:val="20"/>
        </w:rPr>
      </w:pPr>
    </w:p>
    <w:p w14:paraId="54B5C4C5" w14:textId="77777777" w:rsidR="00320A77" w:rsidRDefault="00320A77" w:rsidP="00DD4ED8">
      <w:pPr>
        <w:tabs>
          <w:tab w:val="num" w:pos="180"/>
          <w:tab w:val="left" w:pos="284"/>
        </w:tabs>
        <w:spacing w:after="0" w:line="276" w:lineRule="auto"/>
        <w:jc w:val="center"/>
        <w:rPr>
          <w:rFonts w:ascii="Lato" w:hAnsi="Lato"/>
          <w:b/>
          <w:sz w:val="20"/>
          <w:szCs w:val="20"/>
        </w:rPr>
      </w:pPr>
    </w:p>
    <w:p w14:paraId="5BEE568D" w14:textId="77777777" w:rsidR="00215272" w:rsidRPr="009543FB" w:rsidRDefault="00215272" w:rsidP="00DD4ED8">
      <w:pPr>
        <w:tabs>
          <w:tab w:val="num" w:pos="180"/>
          <w:tab w:val="left" w:pos="284"/>
        </w:tabs>
        <w:spacing w:after="0" w:line="276" w:lineRule="auto"/>
        <w:jc w:val="center"/>
        <w:rPr>
          <w:rFonts w:ascii="Lato" w:hAnsi="Lato"/>
          <w:b/>
          <w:sz w:val="20"/>
          <w:szCs w:val="20"/>
        </w:rPr>
      </w:pPr>
      <w:r w:rsidRPr="009543FB">
        <w:rPr>
          <w:rFonts w:ascii="Lato" w:hAnsi="Lato"/>
          <w:b/>
          <w:sz w:val="20"/>
          <w:szCs w:val="20"/>
        </w:rPr>
        <w:t>Raport z naruszenia ochrony danych</w:t>
      </w:r>
    </w:p>
    <w:p w14:paraId="617B553C" w14:textId="77777777" w:rsidR="00215272" w:rsidRPr="009543FB" w:rsidRDefault="00215272" w:rsidP="00DD4ED8">
      <w:pPr>
        <w:tabs>
          <w:tab w:val="num" w:pos="180"/>
          <w:tab w:val="left" w:pos="284"/>
        </w:tabs>
        <w:spacing w:after="0" w:line="276" w:lineRule="auto"/>
        <w:jc w:val="both"/>
        <w:rPr>
          <w:rFonts w:ascii="Lato" w:hAnsi="Lato"/>
          <w:b/>
          <w:sz w:val="20"/>
          <w:szCs w:val="20"/>
        </w:rPr>
      </w:pPr>
    </w:p>
    <w:p w14:paraId="5381BBDB" w14:textId="36F98046" w:rsidR="00215272" w:rsidRPr="009543FB" w:rsidRDefault="00215272" w:rsidP="00DD4ED8">
      <w:pPr>
        <w:tabs>
          <w:tab w:val="num" w:pos="180"/>
          <w:tab w:val="left" w:pos="284"/>
        </w:tabs>
        <w:spacing w:after="0" w:line="276" w:lineRule="auto"/>
        <w:jc w:val="right"/>
        <w:rPr>
          <w:rFonts w:ascii="Lato" w:hAnsi="Lato"/>
          <w:sz w:val="20"/>
          <w:szCs w:val="20"/>
        </w:rPr>
      </w:pPr>
      <w:r w:rsidRPr="009543FB">
        <w:rPr>
          <w:rFonts w:ascii="Lato" w:hAnsi="Lato"/>
          <w:sz w:val="20"/>
          <w:szCs w:val="20"/>
        </w:rPr>
        <w:t>Data ………………………………….……. Godzina …………………………</w:t>
      </w:r>
    </w:p>
    <w:p w14:paraId="3310B154" w14:textId="77777777" w:rsidR="00215272" w:rsidRPr="009543FB" w:rsidRDefault="00215272" w:rsidP="00DD4ED8">
      <w:pPr>
        <w:tabs>
          <w:tab w:val="num" w:pos="180"/>
          <w:tab w:val="left" w:pos="284"/>
        </w:tabs>
        <w:spacing w:after="0" w:line="276" w:lineRule="auto"/>
        <w:jc w:val="both"/>
        <w:rPr>
          <w:rFonts w:ascii="Lato" w:hAnsi="Lato"/>
          <w:sz w:val="20"/>
          <w:szCs w:val="20"/>
        </w:rPr>
      </w:pPr>
    </w:p>
    <w:p w14:paraId="226FA528" w14:textId="23815F87"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1. Osoba powiadamiająca o naruszeniu oraz inne osoby zaangażowane lub odpytane w związku z naruszeniem (imię, nazwisko, stanowisko służbowe,):</w:t>
      </w:r>
    </w:p>
    <w:p w14:paraId="301FA781" w14:textId="77777777"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w:t>
      </w:r>
    </w:p>
    <w:p w14:paraId="5C56E2C2" w14:textId="77777777" w:rsidR="00215272" w:rsidRPr="009543FB" w:rsidRDefault="00215272" w:rsidP="00DD4ED8">
      <w:pPr>
        <w:tabs>
          <w:tab w:val="num" w:pos="180"/>
          <w:tab w:val="left" w:pos="284"/>
        </w:tabs>
        <w:spacing w:after="0" w:line="276" w:lineRule="auto"/>
        <w:jc w:val="both"/>
        <w:rPr>
          <w:rFonts w:ascii="Lato" w:hAnsi="Lato"/>
          <w:sz w:val="20"/>
          <w:szCs w:val="20"/>
        </w:rPr>
      </w:pPr>
    </w:p>
    <w:p w14:paraId="7B02D4E1" w14:textId="1FA01BCA"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2. Lokalizacja zdarzenia (nr. pokoju, nazwa pomieszczenia, określenie komputerowego stanowiska roboczego, nazwa programu lub aplikacji itp.):</w:t>
      </w:r>
    </w:p>
    <w:p w14:paraId="36ADC6CE" w14:textId="77777777"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w:t>
      </w:r>
    </w:p>
    <w:p w14:paraId="1A5B7BB1" w14:textId="77777777" w:rsidR="00215272" w:rsidRPr="009543FB" w:rsidRDefault="00215272" w:rsidP="00DD4ED8">
      <w:pPr>
        <w:tabs>
          <w:tab w:val="num" w:pos="180"/>
          <w:tab w:val="left" w:pos="284"/>
        </w:tabs>
        <w:spacing w:after="0" w:line="276" w:lineRule="auto"/>
        <w:jc w:val="both"/>
        <w:rPr>
          <w:rFonts w:ascii="Lato" w:hAnsi="Lato"/>
          <w:sz w:val="20"/>
          <w:szCs w:val="20"/>
        </w:rPr>
      </w:pPr>
    </w:p>
    <w:p w14:paraId="43B0AB78" w14:textId="7567635A"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3. Rodzaj naruszenia i określenie okoliczności towarzyszących naruszeniu:</w:t>
      </w:r>
    </w:p>
    <w:p w14:paraId="6BAF043E" w14:textId="77777777"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w:t>
      </w:r>
    </w:p>
    <w:p w14:paraId="34429CB6" w14:textId="77777777" w:rsidR="00215272" w:rsidRPr="009543FB" w:rsidRDefault="00215272" w:rsidP="00DD4ED8">
      <w:pPr>
        <w:tabs>
          <w:tab w:val="num" w:pos="180"/>
          <w:tab w:val="left" w:pos="284"/>
        </w:tabs>
        <w:spacing w:after="0" w:line="276" w:lineRule="auto"/>
        <w:jc w:val="both"/>
        <w:rPr>
          <w:rFonts w:ascii="Lato" w:hAnsi="Lato"/>
          <w:sz w:val="20"/>
          <w:szCs w:val="20"/>
        </w:rPr>
      </w:pPr>
    </w:p>
    <w:p w14:paraId="7A82B207" w14:textId="4F6B3EF5" w:rsidR="00215272" w:rsidRPr="009543FB" w:rsidRDefault="00215272" w:rsidP="00DD4ED8">
      <w:pPr>
        <w:tabs>
          <w:tab w:val="num" w:pos="180"/>
          <w:tab w:val="left" w:pos="284"/>
        </w:tabs>
        <w:spacing w:after="0" w:line="276" w:lineRule="auto"/>
        <w:jc w:val="both"/>
        <w:rPr>
          <w:rFonts w:ascii="Lato" w:hAnsi="Lato"/>
          <w:sz w:val="20"/>
          <w:szCs w:val="20"/>
        </w:rPr>
      </w:pPr>
      <w:r w:rsidRPr="009543FB">
        <w:rPr>
          <w:rFonts w:ascii="Lato" w:hAnsi="Lato"/>
          <w:sz w:val="20"/>
          <w:szCs w:val="20"/>
        </w:rPr>
        <w:t>4. Podjęte działania:</w:t>
      </w:r>
    </w:p>
    <w:p w14:paraId="02F4B46D" w14:textId="77777777" w:rsidR="00215272" w:rsidRPr="009543FB" w:rsidRDefault="00215272" w:rsidP="00E942AF">
      <w:pPr>
        <w:tabs>
          <w:tab w:val="left" w:pos="284"/>
        </w:tabs>
        <w:spacing w:after="0" w:line="276" w:lineRule="auto"/>
        <w:jc w:val="both"/>
        <w:rPr>
          <w:rFonts w:ascii="Lato" w:hAnsi="Lato"/>
          <w:sz w:val="20"/>
          <w:szCs w:val="20"/>
        </w:rPr>
      </w:pPr>
      <w:r w:rsidRPr="009543FB">
        <w:rPr>
          <w:rFonts w:ascii="Lato" w:hAnsi="Lato"/>
          <w:sz w:val="20"/>
          <w:szCs w:val="20"/>
        </w:rPr>
        <w:t>…………………………………………………………………………………………………………………………</w:t>
      </w:r>
    </w:p>
    <w:p w14:paraId="00BA7312" w14:textId="77777777" w:rsidR="00215272" w:rsidRPr="009543FB" w:rsidRDefault="00215272" w:rsidP="00DD4ED8">
      <w:pPr>
        <w:tabs>
          <w:tab w:val="left" w:pos="284"/>
        </w:tabs>
        <w:spacing w:after="0" w:line="276" w:lineRule="auto"/>
        <w:jc w:val="both"/>
        <w:rPr>
          <w:rFonts w:ascii="Lato" w:hAnsi="Lato"/>
          <w:sz w:val="20"/>
          <w:szCs w:val="20"/>
        </w:rPr>
      </w:pPr>
    </w:p>
    <w:p w14:paraId="0BDD393C" w14:textId="2503460D" w:rsidR="00215272" w:rsidRPr="009543FB" w:rsidRDefault="00215272" w:rsidP="00DD4ED8">
      <w:pPr>
        <w:tabs>
          <w:tab w:val="left" w:pos="284"/>
        </w:tabs>
        <w:spacing w:after="0" w:line="276" w:lineRule="auto"/>
        <w:jc w:val="both"/>
        <w:rPr>
          <w:rFonts w:ascii="Lato" w:hAnsi="Lato"/>
          <w:sz w:val="20"/>
          <w:szCs w:val="20"/>
        </w:rPr>
      </w:pPr>
      <w:r w:rsidRPr="009543FB">
        <w:rPr>
          <w:rFonts w:ascii="Lato" w:hAnsi="Lato"/>
          <w:sz w:val="20"/>
          <w:szCs w:val="20"/>
        </w:rPr>
        <w:t>5. Wstępna ocena przyczyn wystąpienia naruszenia:</w:t>
      </w:r>
    </w:p>
    <w:p w14:paraId="40E9660B" w14:textId="77777777" w:rsidR="00215272" w:rsidRPr="009543FB" w:rsidRDefault="00215272" w:rsidP="00DD4ED8">
      <w:pPr>
        <w:tabs>
          <w:tab w:val="left" w:pos="284"/>
        </w:tabs>
        <w:spacing w:after="0" w:line="276" w:lineRule="auto"/>
        <w:jc w:val="both"/>
        <w:rPr>
          <w:rFonts w:ascii="Lato" w:hAnsi="Lato"/>
          <w:sz w:val="20"/>
          <w:szCs w:val="20"/>
        </w:rPr>
      </w:pPr>
      <w:r w:rsidRPr="009543FB">
        <w:rPr>
          <w:rFonts w:ascii="Lato" w:hAnsi="Lato"/>
          <w:sz w:val="20"/>
          <w:szCs w:val="20"/>
        </w:rPr>
        <w:t>…………………………………………………………………………………………………………………………</w:t>
      </w:r>
    </w:p>
    <w:p w14:paraId="09A32E94" w14:textId="77777777" w:rsidR="00215272" w:rsidRPr="009543FB" w:rsidRDefault="00215272" w:rsidP="00DD4ED8">
      <w:pPr>
        <w:tabs>
          <w:tab w:val="left" w:pos="284"/>
        </w:tabs>
        <w:spacing w:after="0" w:line="276" w:lineRule="auto"/>
        <w:jc w:val="both"/>
        <w:rPr>
          <w:rFonts w:ascii="Lato" w:hAnsi="Lato"/>
          <w:sz w:val="20"/>
          <w:szCs w:val="20"/>
        </w:rPr>
      </w:pPr>
    </w:p>
    <w:p w14:paraId="54FC8400" w14:textId="7EA7A96D" w:rsidR="00215272" w:rsidRPr="009543FB" w:rsidRDefault="00215272" w:rsidP="00DD4ED8">
      <w:pPr>
        <w:tabs>
          <w:tab w:val="left" w:pos="284"/>
        </w:tabs>
        <w:spacing w:after="0" w:line="276" w:lineRule="auto"/>
        <w:jc w:val="both"/>
        <w:rPr>
          <w:rFonts w:ascii="Lato" w:hAnsi="Lato"/>
          <w:sz w:val="20"/>
          <w:szCs w:val="20"/>
        </w:rPr>
      </w:pPr>
      <w:r w:rsidRPr="009543FB">
        <w:rPr>
          <w:rFonts w:ascii="Lato" w:hAnsi="Lato"/>
          <w:sz w:val="20"/>
          <w:szCs w:val="20"/>
        </w:rPr>
        <w:t>6. Postępowanie wyjaśniające i naprawcze:</w:t>
      </w:r>
    </w:p>
    <w:p w14:paraId="7660D567" w14:textId="77777777" w:rsidR="00215272" w:rsidRPr="009543FB" w:rsidRDefault="00215272" w:rsidP="00DD4ED8">
      <w:pPr>
        <w:tabs>
          <w:tab w:val="left" w:pos="284"/>
        </w:tabs>
        <w:spacing w:after="0" w:line="276" w:lineRule="auto"/>
        <w:jc w:val="both"/>
        <w:rPr>
          <w:rFonts w:ascii="Lato" w:hAnsi="Lato"/>
          <w:sz w:val="20"/>
          <w:szCs w:val="20"/>
        </w:rPr>
      </w:pPr>
      <w:r w:rsidRPr="009543FB">
        <w:rPr>
          <w:rFonts w:ascii="Lato" w:hAnsi="Lato"/>
          <w:sz w:val="20"/>
          <w:szCs w:val="20"/>
        </w:rPr>
        <w:t>…………………………………………………………………………………………………………………………</w:t>
      </w:r>
    </w:p>
    <w:p w14:paraId="7BE7D5B6" w14:textId="77777777" w:rsidR="00215272" w:rsidRPr="009543FB" w:rsidRDefault="00215272" w:rsidP="00DD4ED8">
      <w:pPr>
        <w:tabs>
          <w:tab w:val="left" w:pos="284"/>
        </w:tabs>
        <w:spacing w:after="0" w:line="276" w:lineRule="auto"/>
        <w:jc w:val="both"/>
        <w:rPr>
          <w:rFonts w:ascii="Lato" w:hAnsi="Lato"/>
          <w:sz w:val="20"/>
          <w:szCs w:val="20"/>
        </w:rPr>
      </w:pPr>
    </w:p>
    <w:p w14:paraId="07FEACB8" w14:textId="77777777" w:rsidR="00215272" w:rsidRPr="009543FB" w:rsidRDefault="00215272" w:rsidP="00DD4ED8">
      <w:pPr>
        <w:tabs>
          <w:tab w:val="left" w:pos="284"/>
        </w:tabs>
        <w:spacing w:after="0" w:line="276" w:lineRule="auto"/>
        <w:jc w:val="both"/>
        <w:rPr>
          <w:rFonts w:ascii="Lato" w:hAnsi="Lato"/>
          <w:sz w:val="20"/>
          <w:szCs w:val="20"/>
        </w:rPr>
      </w:pPr>
    </w:p>
    <w:p w14:paraId="5034BD39" w14:textId="77777777" w:rsidR="00215272" w:rsidRPr="009543FB" w:rsidRDefault="00215272" w:rsidP="00DD4ED8">
      <w:pPr>
        <w:tabs>
          <w:tab w:val="left" w:pos="284"/>
          <w:tab w:val="left" w:pos="5670"/>
        </w:tabs>
        <w:spacing w:after="0" w:line="276" w:lineRule="auto"/>
        <w:jc w:val="center"/>
        <w:rPr>
          <w:rFonts w:ascii="Lato" w:hAnsi="Lato"/>
          <w:sz w:val="20"/>
          <w:szCs w:val="20"/>
        </w:rPr>
      </w:pPr>
      <w:r w:rsidRPr="009543FB">
        <w:rPr>
          <w:rFonts w:ascii="Lato" w:hAnsi="Lato"/>
          <w:sz w:val="20"/>
          <w:szCs w:val="20"/>
        </w:rPr>
        <w:t>…………………………………</w:t>
      </w:r>
      <w:r w:rsidRPr="009543FB">
        <w:rPr>
          <w:rFonts w:ascii="Lato" w:hAnsi="Lato"/>
          <w:sz w:val="20"/>
          <w:szCs w:val="20"/>
        </w:rPr>
        <w:tab/>
        <w:t>……………………………………………</w:t>
      </w:r>
    </w:p>
    <w:p w14:paraId="124C1E42" w14:textId="6051A37B" w:rsidR="00215272" w:rsidRPr="009543FB" w:rsidRDefault="00215272" w:rsidP="00DD4ED8">
      <w:pPr>
        <w:tabs>
          <w:tab w:val="left" w:pos="284"/>
          <w:tab w:val="left" w:pos="5670"/>
        </w:tabs>
        <w:spacing w:after="0" w:line="276" w:lineRule="auto"/>
        <w:jc w:val="center"/>
        <w:rPr>
          <w:rFonts w:ascii="Lato" w:hAnsi="Lato"/>
          <w:sz w:val="20"/>
          <w:szCs w:val="20"/>
        </w:rPr>
      </w:pPr>
      <w:r w:rsidRPr="009543FB">
        <w:rPr>
          <w:rFonts w:ascii="Lato" w:hAnsi="Lato"/>
          <w:sz w:val="20"/>
          <w:szCs w:val="20"/>
        </w:rPr>
        <w:t>(podpis pracownika)</w:t>
      </w:r>
      <w:r w:rsidRPr="009543FB">
        <w:rPr>
          <w:rFonts w:ascii="Lato" w:hAnsi="Lato"/>
          <w:sz w:val="20"/>
          <w:szCs w:val="20"/>
        </w:rPr>
        <w:tab/>
        <w:t>(data i podpis Pełnomocnika Zarządu)</w:t>
      </w:r>
    </w:p>
    <w:p w14:paraId="0D3188B2" w14:textId="77777777" w:rsidR="00215272" w:rsidRPr="009543FB" w:rsidRDefault="00215272" w:rsidP="00DD4ED8">
      <w:pPr>
        <w:pStyle w:val="NormalnyWeb"/>
        <w:tabs>
          <w:tab w:val="left" w:pos="284"/>
        </w:tabs>
        <w:spacing w:before="0" w:beforeAutospacing="0" w:after="0" w:afterAutospacing="0" w:line="276" w:lineRule="auto"/>
        <w:jc w:val="center"/>
        <w:rPr>
          <w:rFonts w:ascii="Lato" w:hAnsi="Lato"/>
          <w:sz w:val="20"/>
          <w:szCs w:val="20"/>
        </w:rPr>
      </w:pPr>
    </w:p>
    <w:p w14:paraId="79F397BF" w14:textId="77777777" w:rsidR="00215272" w:rsidRPr="009543FB" w:rsidRDefault="00215272" w:rsidP="00DD4ED8">
      <w:pPr>
        <w:pStyle w:val="NormalnyWeb"/>
        <w:tabs>
          <w:tab w:val="left" w:pos="284"/>
        </w:tabs>
        <w:spacing w:before="0" w:beforeAutospacing="0" w:after="0" w:afterAutospacing="0" w:line="276" w:lineRule="auto"/>
        <w:jc w:val="center"/>
        <w:rPr>
          <w:rFonts w:ascii="Lato" w:hAnsi="Lato"/>
          <w:sz w:val="20"/>
          <w:szCs w:val="20"/>
        </w:rPr>
        <w:sectPr w:rsidR="00215272" w:rsidRPr="009543FB" w:rsidSect="009543FB">
          <w:footerReference w:type="default" r:id="rId8"/>
          <w:pgSz w:w="11906" w:h="16838"/>
          <w:pgMar w:top="851" w:right="707" w:bottom="567" w:left="1134" w:header="709" w:footer="709" w:gutter="0"/>
          <w:cols w:space="708"/>
          <w:docGrid w:linePitch="360"/>
        </w:sectPr>
      </w:pPr>
    </w:p>
    <w:p w14:paraId="079A38D0" w14:textId="5792FC9E" w:rsidR="00215272" w:rsidRPr="009543FB" w:rsidRDefault="00215272" w:rsidP="00DD4ED8">
      <w:pPr>
        <w:pStyle w:val="NormalnyWeb"/>
        <w:tabs>
          <w:tab w:val="left" w:pos="284"/>
        </w:tabs>
        <w:spacing w:before="0" w:beforeAutospacing="0" w:after="0" w:afterAutospacing="0" w:line="276" w:lineRule="auto"/>
        <w:jc w:val="both"/>
        <w:rPr>
          <w:rFonts w:ascii="Lato" w:hAnsi="Lato"/>
          <w:sz w:val="20"/>
          <w:szCs w:val="20"/>
        </w:rPr>
      </w:pPr>
      <w:r w:rsidRPr="00320A77">
        <w:rPr>
          <w:rFonts w:ascii="Lato" w:hAnsi="Lato"/>
          <w:b/>
          <w:sz w:val="20"/>
          <w:szCs w:val="20"/>
        </w:rPr>
        <w:lastRenderedPageBreak/>
        <w:t xml:space="preserve">Załącznik nr </w:t>
      </w:r>
      <w:r w:rsidR="006F7A1E">
        <w:rPr>
          <w:rFonts w:ascii="Lato" w:hAnsi="Lato"/>
          <w:b/>
          <w:sz w:val="20"/>
          <w:szCs w:val="20"/>
        </w:rPr>
        <w:t>1</w:t>
      </w:r>
      <w:r w:rsidRPr="00320A77">
        <w:rPr>
          <w:rFonts w:ascii="Lato" w:hAnsi="Lato"/>
          <w:b/>
          <w:sz w:val="20"/>
          <w:szCs w:val="20"/>
        </w:rPr>
        <w:t>.</w:t>
      </w:r>
      <w:r w:rsidR="00320A77">
        <w:rPr>
          <w:rFonts w:ascii="Lato" w:hAnsi="Lato"/>
          <w:b/>
          <w:sz w:val="20"/>
          <w:szCs w:val="20"/>
        </w:rPr>
        <w:t>6</w:t>
      </w:r>
      <w:r w:rsidR="00320A77">
        <w:rPr>
          <w:rFonts w:ascii="Lato" w:hAnsi="Lato"/>
          <w:sz w:val="20"/>
          <w:szCs w:val="20"/>
        </w:rPr>
        <w:t xml:space="preserve"> </w:t>
      </w:r>
      <w:r w:rsidR="00320A77" w:rsidRPr="009543FB">
        <w:rPr>
          <w:rFonts w:ascii="Lato" w:hAnsi="Lato"/>
          <w:b/>
          <w:bCs/>
          <w:sz w:val="20"/>
          <w:szCs w:val="20"/>
        </w:rPr>
        <w:t>Rejestr incydentów bezpieczeństwa i działań korygujących i zapobiegawczych</w:t>
      </w:r>
    </w:p>
    <w:p w14:paraId="364F1B1D" w14:textId="77777777" w:rsidR="00215272" w:rsidRPr="009543FB" w:rsidRDefault="00215272" w:rsidP="00DD4ED8">
      <w:pPr>
        <w:pStyle w:val="NormalnyWeb"/>
        <w:tabs>
          <w:tab w:val="left" w:pos="284"/>
        </w:tabs>
        <w:spacing w:before="0" w:beforeAutospacing="0" w:after="0" w:afterAutospacing="0" w:line="276" w:lineRule="auto"/>
        <w:jc w:val="both"/>
        <w:rPr>
          <w:rFonts w:ascii="Lato" w:hAnsi="Lato"/>
          <w:sz w:val="20"/>
          <w:szCs w:val="20"/>
        </w:rPr>
      </w:pPr>
    </w:p>
    <w:p w14:paraId="42824679" w14:textId="77777777" w:rsidR="00215272" w:rsidRPr="009543FB" w:rsidRDefault="00215272" w:rsidP="00DD4ED8">
      <w:pPr>
        <w:pStyle w:val="NormalnyWeb"/>
        <w:tabs>
          <w:tab w:val="left" w:pos="284"/>
        </w:tabs>
        <w:spacing w:before="0" w:beforeAutospacing="0" w:after="0" w:afterAutospacing="0" w:line="276" w:lineRule="auto"/>
        <w:jc w:val="both"/>
        <w:rPr>
          <w:rFonts w:ascii="Lato" w:hAnsi="Lato"/>
          <w:sz w:val="20"/>
          <w:szCs w:val="20"/>
        </w:rPr>
      </w:pPr>
    </w:p>
    <w:p w14:paraId="1AD671AB" w14:textId="77777777" w:rsidR="00215272" w:rsidRPr="009543FB" w:rsidRDefault="00215272" w:rsidP="00DD4ED8">
      <w:pPr>
        <w:pStyle w:val="NormalnyWeb"/>
        <w:tabs>
          <w:tab w:val="left" w:pos="284"/>
        </w:tabs>
        <w:spacing w:before="0" w:beforeAutospacing="0" w:after="0" w:afterAutospacing="0" w:line="276" w:lineRule="auto"/>
        <w:jc w:val="both"/>
        <w:rPr>
          <w:rFonts w:ascii="Lato" w:hAnsi="Lato"/>
          <w:sz w:val="20"/>
          <w:szCs w:val="20"/>
        </w:rPr>
      </w:pPr>
    </w:p>
    <w:tbl>
      <w:tblPr>
        <w:tblpPr w:leftFromText="141" w:rightFromText="141" w:horzAnchor="margin" w:tblpY="533"/>
        <w:tblW w:w="5000" w:type="pct"/>
        <w:tblCellMar>
          <w:left w:w="70" w:type="dxa"/>
          <w:right w:w="70" w:type="dxa"/>
        </w:tblCellMar>
        <w:tblLook w:val="0000" w:firstRow="0" w:lastRow="0" w:firstColumn="0" w:lastColumn="0" w:noHBand="0" w:noVBand="0"/>
      </w:tblPr>
      <w:tblGrid>
        <w:gridCol w:w="773"/>
        <w:gridCol w:w="1130"/>
        <w:gridCol w:w="946"/>
        <w:gridCol w:w="974"/>
        <w:gridCol w:w="765"/>
        <w:gridCol w:w="1246"/>
        <w:gridCol w:w="1042"/>
        <w:gridCol w:w="1183"/>
        <w:gridCol w:w="1003"/>
      </w:tblGrid>
      <w:tr w:rsidR="00215272" w:rsidRPr="009543FB" w14:paraId="5A5EA890" w14:textId="77777777" w:rsidTr="00324EAA">
        <w:trPr>
          <w:trHeight w:val="5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FD35B34"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Rejestr incydentów bezpieczeństwa i działań korygujących i zapobiegawczych</w:t>
            </w:r>
          </w:p>
        </w:tc>
      </w:tr>
      <w:tr w:rsidR="003029CA" w:rsidRPr="009543FB" w14:paraId="59BEE3DE" w14:textId="77777777" w:rsidTr="00324EAA">
        <w:trPr>
          <w:trHeight w:val="675"/>
        </w:trPr>
        <w:tc>
          <w:tcPr>
            <w:tcW w:w="1009" w:type="pct"/>
            <w:tcBorders>
              <w:top w:val="nil"/>
              <w:left w:val="single" w:sz="4" w:space="0" w:color="auto"/>
              <w:bottom w:val="single" w:sz="4" w:space="0" w:color="auto"/>
              <w:right w:val="single" w:sz="4" w:space="0" w:color="auto"/>
            </w:tcBorders>
            <w:shd w:val="clear" w:color="auto" w:fill="FFFFFF"/>
            <w:vAlign w:val="center"/>
          </w:tcPr>
          <w:p w14:paraId="7C7591DF" w14:textId="1EB3D0C2"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bookmarkStart w:id="19" w:name="RANGE!A2:E2"/>
            <w:r w:rsidRPr="009543FB">
              <w:rPr>
                <w:rFonts w:ascii="Lato" w:eastAsia="Times New Roman" w:hAnsi="Lato"/>
                <w:b/>
                <w:bCs/>
                <w:sz w:val="20"/>
                <w:szCs w:val="20"/>
                <w:lang w:eastAsia="pl-PL"/>
              </w:rPr>
              <w:t>Zadanie / problem / incydent</w:t>
            </w:r>
            <w:bookmarkEnd w:id="19"/>
          </w:p>
        </w:tc>
        <w:tc>
          <w:tcPr>
            <w:tcW w:w="410" w:type="pct"/>
            <w:tcBorders>
              <w:top w:val="nil"/>
              <w:left w:val="nil"/>
              <w:bottom w:val="single" w:sz="4" w:space="0" w:color="auto"/>
              <w:right w:val="single" w:sz="4" w:space="0" w:color="auto"/>
            </w:tcBorders>
            <w:shd w:val="clear" w:color="auto" w:fill="FFFFFF"/>
            <w:vAlign w:val="center"/>
          </w:tcPr>
          <w:p w14:paraId="456A17FD"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Źródło zgłoszenia</w:t>
            </w:r>
          </w:p>
        </w:tc>
        <w:tc>
          <w:tcPr>
            <w:tcW w:w="373" w:type="pct"/>
            <w:tcBorders>
              <w:top w:val="nil"/>
              <w:left w:val="nil"/>
              <w:bottom w:val="single" w:sz="4" w:space="0" w:color="auto"/>
              <w:right w:val="single" w:sz="4" w:space="0" w:color="auto"/>
            </w:tcBorders>
            <w:shd w:val="clear" w:color="auto" w:fill="FFFFFF"/>
            <w:vAlign w:val="center"/>
          </w:tcPr>
          <w:p w14:paraId="1227280B"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Data rozpoczęcia</w:t>
            </w:r>
          </w:p>
        </w:tc>
        <w:tc>
          <w:tcPr>
            <w:tcW w:w="383" w:type="pct"/>
            <w:tcBorders>
              <w:top w:val="nil"/>
              <w:left w:val="nil"/>
              <w:bottom w:val="single" w:sz="4" w:space="0" w:color="auto"/>
              <w:right w:val="single" w:sz="4" w:space="0" w:color="auto"/>
            </w:tcBorders>
            <w:shd w:val="clear" w:color="auto" w:fill="FFFFFF"/>
            <w:vAlign w:val="center"/>
          </w:tcPr>
          <w:p w14:paraId="0337ED64"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Data zakończenia</w:t>
            </w:r>
          </w:p>
        </w:tc>
        <w:tc>
          <w:tcPr>
            <w:tcW w:w="263" w:type="pct"/>
            <w:tcBorders>
              <w:top w:val="nil"/>
              <w:left w:val="nil"/>
              <w:bottom w:val="single" w:sz="4" w:space="0" w:color="auto"/>
              <w:right w:val="single" w:sz="4" w:space="0" w:color="auto"/>
            </w:tcBorders>
            <w:shd w:val="clear" w:color="auto" w:fill="FFFFFF"/>
            <w:vAlign w:val="center"/>
          </w:tcPr>
          <w:p w14:paraId="139ABC12"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Czy koniec?</w:t>
            </w:r>
          </w:p>
        </w:tc>
        <w:tc>
          <w:tcPr>
            <w:tcW w:w="480" w:type="pct"/>
            <w:tcBorders>
              <w:top w:val="nil"/>
              <w:left w:val="nil"/>
              <w:bottom w:val="single" w:sz="4" w:space="0" w:color="auto"/>
              <w:right w:val="single" w:sz="4" w:space="0" w:color="auto"/>
            </w:tcBorders>
            <w:shd w:val="clear" w:color="auto" w:fill="FFFFFF"/>
            <w:vAlign w:val="center"/>
          </w:tcPr>
          <w:p w14:paraId="322DAE7F"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Odpowiedzialny za realizację</w:t>
            </w:r>
          </w:p>
        </w:tc>
        <w:tc>
          <w:tcPr>
            <w:tcW w:w="602" w:type="pct"/>
            <w:tcBorders>
              <w:top w:val="nil"/>
              <w:left w:val="nil"/>
              <w:bottom w:val="single" w:sz="4" w:space="0" w:color="auto"/>
              <w:right w:val="single" w:sz="4" w:space="0" w:color="auto"/>
            </w:tcBorders>
            <w:shd w:val="clear" w:color="auto" w:fill="FFFFFF"/>
            <w:vAlign w:val="center"/>
          </w:tcPr>
          <w:p w14:paraId="1D8C1235"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Przyczyna niezgodności</w:t>
            </w:r>
          </w:p>
        </w:tc>
        <w:tc>
          <w:tcPr>
            <w:tcW w:w="736" w:type="pct"/>
            <w:tcBorders>
              <w:top w:val="nil"/>
              <w:left w:val="nil"/>
              <w:bottom w:val="single" w:sz="4" w:space="0" w:color="auto"/>
              <w:right w:val="single" w:sz="4" w:space="0" w:color="auto"/>
            </w:tcBorders>
            <w:shd w:val="clear" w:color="auto" w:fill="FFFFFF"/>
            <w:vAlign w:val="center"/>
          </w:tcPr>
          <w:p w14:paraId="21A34D74"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Działanie korygujące / zapobiegawcze</w:t>
            </w:r>
          </w:p>
        </w:tc>
        <w:tc>
          <w:tcPr>
            <w:tcW w:w="743" w:type="pct"/>
            <w:tcBorders>
              <w:top w:val="nil"/>
              <w:left w:val="nil"/>
              <w:bottom w:val="single" w:sz="4" w:space="0" w:color="auto"/>
              <w:right w:val="single" w:sz="4" w:space="0" w:color="auto"/>
            </w:tcBorders>
            <w:shd w:val="clear" w:color="auto" w:fill="FFFFFF"/>
            <w:vAlign w:val="center"/>
          </w:tcPr>
          <w:p w14:paraId="10DF1896" w14:textId="77777777" w:rsidR="00215272" w:rsidRPr="009543FB" w:rsidRDefault="00215272" w:rsidP="00DD4ED8">
            <w:pPr>
              <w:tabs>
                <w:tab w:val="left" w:pos="284"/>
              </w:tabs>
              <w:spacing w:after="0" w:line="276" w:lineRule="auto"/>
              <w:jc w:val="center"/>
              <w:rPr>
                <w:rFonts w:ascii="Lato" w:eastAsia="Times New Roman" w:hAnsi="Lato"/>
                <w:b/>
                <w:bCs/>
                <w:sz w:val="20"/>
                <w:szCs w:val="20"/>
                <w:lang w:eastAsia="pl-PL"/>
              </w:rPr>
            </w:pPr>
            <w:r w:rsidRPr="009543FB">
              <w:rPr>
                <w:rFonts w:ascii="Lato" w:eastAsia="Times New Roman" w:hAnsi="Lato"/>
                <w:b/>
                <w:bCs/>
                <w:sz w:val="20"/>
                <w:szCs w:val="20"/>
                <w:lang w:eastAsia="pl-PL"/>
              </w:rPr>
              <w:t>Ocena skuteczności</w:t>
            </w:r>
          </w:p>
        </w:tc>
      </w:tr>
      <w:tr w:rsidR="003029CA" w:rsidRPr="009543FB" w14:paraId="7A6A4852" w14:textId="77777777" w:rsidTr="00215272">
        <w:trPr>
          <w:trHeight w:val="1575"/>
        </w:trPr>
        <w:tc>
          <w:tcPr>
            <w:tcW w:w="1009" w:type="pct"/>
            <w:tcBorders>
              <w:top w:val="nil"/>
              <w:left w:val="single" w:sz="4" w:space="0" w:color="auto"/>
              <w:bottom w:val="nil"/>
              <w:right w:val="single" w:sz="4" w:space="0" w:color="auto"/>
            </w:tcBorders>
            <w:shd w:val="clear" w:color="auto" w:fill="auto"/>
            <w:vAlign w:val="center"/>
          </w:tcPr>
          <w:p w14:paraId="0B38B064"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"podać opis incydentu"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podać opis incydentu</w:t>
            </w:r>
            <w:r w:rsidRPr="009543FB">
              <w:rPr>
                <w:rFonts w:ascii="Lato" w:eastAsia="Times New Roman" w:hAnsi="Lato"/>
                <w:color w:val="808080"/>
                <w:sz w:val="20"/>
                <w:szCs w:val="20"/>
                <w:lang w:eastAsia="pl-PL"/>
              </w:rPr>
              <w:fldChar w:fldCharType="end"/>
            </w:r>
          </w:p>
        </w:tc>
        <w:tc>
          <w:tcPr>
            <w:tcW w:w="410" w:type="pct"/>
            <w:tcBorders>
              <w:top w:val="nil"/>
              <w:left w:val="nil"/>
              <w:bottom w:val="nil"/>
              <w:right w:val="single" w:sz="4" w:space="0" w:color="auto"/>
            </w:tcBorders>
            <w:shd w:val="clear" w:color="auto" w:fill="auto"/>
            <w:vAlign w:val="center"/>
          </w:tcPr>
          <w:p w14:paraId="18D39FA8"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"podać źródło zgłoszenia np. zawiadomienie, kontrola, itd."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podać źródło zgłoszenia np. zawiadomienie, kontrola, itd.</w:t>
            </w:r>
            <w:r w:rsidRPr="009543FB">
              <w:rPr>
                <w:rFonts w:ascii="Lato" w:eastAsia="Times New Roman" w:hAnsi="Lato"/>
                <w:color w:val="808080"/>
                <w:sz w:val="20"/>
                <w:szCs w:val="20"/>
                <w:lang w:eastAsia="pl-PL"/>
              </w:rPr>
              <w:fldChar w:fldCharType="end"/>
            </w:r>
          </w:p>
        </w:tc>
        <w:tc>
          <w:tcPr>
            <w:tcW w:w="373" w:type="pct"/>
            <w:tcBorders>
              <w:top w:val="nil"/>
              <w:left w:val="nil"/>
              <w:bottom w:val="nil"/>
              <w:right w:val="single" w:sz="4" w:space="0" w:color="auto"/>
            </w:tcBorders>
            <w:shd w:val="clear" w:color="auto" w:fill="auto"/>
            <w:vAlign w:val="center"/>
          </w:tcPr>
          <w:p w14:paraId="09A0B3C5"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383" w:type="pct"/>
            <w:tcBorders>
              <w:top w:val="nil"/>
              <w:left w:val="nil"/>
              <w:bottom w:val="nil"/>
              <w:right w:val="single" w:sz="4" w:space="0" w:color="auto"/>
            </w:tcBorders>
            <w:shd w:val="clear" w:color="auto" w:fill="auto"/>
            <w:vAlign w:val="center"/>
          </w:tcPr>
          <w:p w14:paraId="751D47D5"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263" w:type="pct"/>
            <w:tcBorders>
              <w:top w:val="nil"/>
              <w:left w:val="nil"/>
              <w:bottom w:val="nil"/>
              <w:right w:val="single" w:sz="4" w:space="0" w:color="auto"/>
            </w:tcBorders>
            <w:shd w:val="clear" w:color="auto" w:fill="auto"/>
            <w:vAlign w:val="center"/>
          </w:tcPr>
          <w:p w14:paraId="7F59AA37"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"czy incydent się zakończył Tak/Nie"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czy incydent się zakończył Tak/Nie</w:t>
            </w:r>
            <w:r w:rsidRPr="009543FB">
              <w:rPr>
                <w:rFonts w:ascii="Lato" w:eastAsia="Times New Roman" w:hAnsi="Lato"/>
                <w:color w:val="808080"/>
                <w:sz w:val="20"/>
                <w:szCs w:val="20"/>
                <w:lang w:eastAsia="pl-PL"/>
              </w:rPr>
              <w:fldChar w:fldCharType="end"/>
            </w:r>
          </w:p>
        </w:tc>
        <w:tc>
          <w:tcPr>
            <w:tcW w:w="480" w:type="pct"/>
            <w:tcBorders>
              <w:top w:val="nil"/>
              <w:left w:val="nil"/>
              <w:bottom w:val="nil"/>
              <w:right w:val="single" w:sz="4" w:space="0" w:color="auto"/>
            </w:tcBorders>
            <w:shd w:val="clear" w:color="auto" w:fill="auto"/>
            <w:vAlign w:val="center"/>
          </w:tcPr>
          <w:p w14:paraId="2DE3F94A"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"podać dane osoby lub funkcje osoby odpowiedzialnej"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podać dane osoby lub funkcje osoby odpowiedzialnej</w:t>
            </w:r>
            <w:r w:rsidRPr="009543FB">
              <w:rPr>
                <w:rFonts w:ascii="Lato" w:eastAsia="Times New Roman" w:hAnsi="Lato"/>
                <w:color w:val="808080"/>
                <w:sz w:val="20"/>
                <w:szCs w:val="20"/>
                <w:lang w:eastAsia="pl-PL"/>
              </w:rPr>
              <w:fldChar w:fldCharType="end"/>
            </w:r>
          </w:p>
        </w:tc>
        <w:tc>
          <w:tcPr>
            <w:tcW w:w="602" w:type="pct"/>
            <w:tcBorders>
              <w:top w:val="nil"/>
              <w:left w:val="nil"/>
              <w:bottom w:val="nil"/>
              <w:right w:val="single" w:sz="4" w:space="0" w:color="auto"/>
            </w:tcBorders>
            <w:shd w:val="clear" w:color="auto" w:fill="auto"/>
            <w:vAlign w:val="center"/>
          </w:tcPr>
          <w:p w14:paraId="1DDF68B9"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"podać przyczynę powstania incydentu"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podać przyczynę powstania incydentu</w:t>
            </w:r>
            <w:r w:rsidRPr="009543FB">
              <w:rPr>
                <w:rFonts w:ascii="Lato" w:eastAsia="Times New Roman" w:hAnsi="Lato"/>
                <w:color w:val="808080"/>
                <w:sz w:val="20"/>
                <w:szCs w:val="20"/>
                <w:lang w:eastAsia="pl-PL"/>
              </w:rPr>
              <w:fldChar w:fldCharType="end"/>
            </w:r>
          </w:p>
        </w:tc>
        <w:tc>
          <w:tcPr>
            <w:tcW w:w="736" w:type="pct"/>
            <w:tcBorders>
              <w:top w:val="nil"/>
              <w:left w:val="nil"/>
              <w:bottom w:val="nil"/>
              <w:right w:val="single" w:sz="4" w:space="0" w:color="auto"/>
            </w:tcBorders>
            <w:shd w:val="clear" w:color="auto" w:fill="auto"/>
            <w:vAlign w:val="center"/>
          </w:tcPr>
          <w:p w14:paraId="1EC136B5"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"opisać działania jekie podjęto w celu przywrócenia bezpieczeństwa"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opisać działania jekie podjęto w celu przywrócenia bezpieczeństwa</w:t>
            </w:r>
            <w:r w:rsidRPr="009543FB">
              <w:rPr>
                <w:rFonts w:ascii="Lato" w:eastAsia="Times New Roman" w:hAnsi="Lato"/>
                <w:color w:val="808080"/>
                <w:sz w:val="20"/>
                <w:szCs w:val="20"/>
                <w:lang w:eastAsia="pl-PL"/>
              </w:rPr>
              <w:fldChar w:fldCharType="end"/>
            </w:r>
          </w:p>
        </w:tc>
        <w:tc>
          <w:tcPr>
            <w:tcW w:w="743" w:type="pct"/>
            <w:tcBorders>
              <w:top w:val="nil"/>
              <w:left w:val="nil"/>
              <w:bottom w:val="nil"/>
              <w:right w:val="single" w:sz="4" w:space="0" w:color="auto"/>
            </w:tcBorders>
            <w:shd w:val="clear" w:color="auto" w:fill="auto"/>
            <w:vAlign w:val="center"/>
          </w:tcPr>
          <w:p w14:paraId="755C8BC0"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r w:rsidRPr="009543FB">
              <w:rPr>
                <w:rFonts w:ascii="Lato" w:eastAsia="Times New Roman" w:hAnsi="Lato"/>
                <w:color w:val="808080"/>
                <w:sz w:val="20"/>
                <w:szCs w:val="20"/>
                <w:lang w:eastAsia="pl-PL"/>
              </w:rPr>
              <w:fldChar w:fldCharType="begin"/>
            </w:r>
            <w:r w:rsidRPr="009543FB">
              <w:rPr>
                <w:rFonts w:ascii="Lato" w:eastAsia="Times New Roman" w:hAnsi="Lato"/>
                <w:color w:val="808080"/>
                <w:sz w:val="20"/>
                <w:szCs w:val="20"/>
                <w:lang w:eastAsia="pl-PL"/>
              </w:rPr>
              <w:instrText xml:space="preserve"> AUTHOR  "opisać jakie skutki przyniosło działanie korygujące"  \* MERGEFORMAT </w:instrText>
            </w:r>
            <w:r w:rsidRPr="009543FB">
              <w:rPr>
                <w:rFonts w:ascii="Lato" w:eastAsia="Times New Roman" w:hAnsi="Lato"/>
                <w:color w:val="808080"/>
                <w:sz w:val="20"/>
                <w:szCs w:val="20"/>
                <w:lang w:eastAsia="pl-PL"/>
              </w:rPr>
              <w:fldChar w:fldCharType="separate"/>
            </w:r>
            <w:r w:rsidRPr="009543FB">
              <w:rPr>
                <w:rFonts w:ascii="Lato" w:eastAsia="Times New Roman" w:hAnsi="Lato"/>
                <w:noProof/>
                <w:color w:val="808080"/>
                <w:sz w:val="20"/>
                <w:szCs w:val="20"/>
                <w:lang w:eastAsia="pl-PL"/>
              </w:rPr>
              <w:t>opisać jakie skutki przyniosło działanie korygujące</w:t>
            </w:r>
            <w:r w:rsidRPr="009543FB">
              <w:rPr>
                <w:rFonts w:ascii="Lato" w:eastAsia="Times New Roman" w:hAnsi="Lato"/>
                <w:color w:val="808080"/>
                <w:sz w:val="20"/>
                <w:szCs w:val="20"/>
                <w:lang w:eastAsia="pl-PL"/>
              </w:rPr>
              <w:fldChar w:fldCharType="end"/>
            </w:r>
          </w:p>
        </w:tc>
      </w:tr>
      <w:tr w:rsidR="00215272" w:rsidRPr="009543FB" w14:paraId="11C10E00" w14:textId="77777777" w:rsidTr="00215272">
        <w:trPr>
          <w:trHeight w:val="1575"/>
        </w:trPr>
        <w:tc>
          <w:tcPr>
            <w:tcW w:w="1009" w:type="pct"/>
            <w:tcBorders>
              <w:top w:val="nil"/>
              <w:left w:val="single" w:sz="4" w:space="0" w:color="auto"/>
              <w:bottom w:val="nil"/>
              <w:right w:val="single" w:sz="4" w:space="0" w:color="auto"/>
            </w:tcBorders>
            <w:shd w:val="clear" w:color="auto" w:fill="auto"/>
            <w:vAlign w:val="center"/>
          </w:tcPr>
          <w:p w14:paraId="7BA3FCC4"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410" w:type="pct"/>
            <w:tcBorders>
              <w:top w:val="nil"/>
              <w:left w:val="nil"/>
              <w:bottom w:val="nil"/>
              <w:right w:val="single" w:sz="4" w:space="0" w:color="auto"/>
            </w:tcBorders>
            <w:shd w:val="clear" w:color="auto" w:fill="auto"/>
            <w:vAlign w:val="center"/>
          </w:tcPr>
          <w:p w14:paraId="5D24F033"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373" w:type="pct"/>
            <w:tcBorders>
              <w:top w:val="nil"/>
              <w:left w:val="nil"/>
              <w:bottom w:val="nil"/>
              <w:right w:val="single" w:sz="4" w:space="0" w:color="auto"/>
            </w:tcBorders>
            <w:shd w:val="clear" w:color="auto" w:fill="auto"/>
            <w:vAlign w:val="center"/>
          </w:tcPr>
          <w:p w14:paraId="6D1FBE40"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383" w:type="pct"/>
            <w:tcBorders>
              <w:top w:val="nil"/>
              <w:left w:val="nil"/>
              <w:bottom w:val="nil"/>
              <w:right w:val="single" w:sz="4" w:space="0" w:color="auto"/>
            </w:tcBorders>
            <w:shd w:val="clear" w:color="auto" w:fill="auto"/>
            <w:vAlign w:val="center"/>
          </w:tcPr>
          <w:p w14:paraId="75D28266"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263" w:type="pct"/>
            <w:tcBorders>
              <w:top w:val="nil"/>
              <w:left w:val="nil"/>
              <w:bottom w:val="nil"/>
              <w:right w:val="single" w:sz="4" w:space="0" w:color="auto"/>
            </w:tcBorders>
            <w:shd w:val="clear" w:color="auto" w:fill="auto"/>
            <w:vAlign w:val="center"/>
          </w:tcPr>
          <w:p w14:paraId="27E18BA7"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480" w:type="pct"/>
            <w:tcBorders>
              <w:top w:val="nil"/>
              <w:left w:val="nil"/>
              <w:bottom w:val="nil"/>
              <w:right w:val="single" w:sz="4" w:space="0" w:color="auto"/>
            </w:tcBorders>
            <w:shd w:val="clear" w:color="auto" w:fill="auto"/>
            <w:vAlign w:val="center"/>
          </w:tcPr>
          <w:p w14:paraId="12B73E3E"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602" w:type="pct"/>
            <w:tcBorders>
              <w:top w:val="nil"/>
              <w:left w:val="nil"/>
              <w:bottom w:val="nil"/>
              <w:right w:val="single" w:sz="4" w:space="0" w:color="auto"/>
            </w:tcBorders>
            <w:shd w:val="clear" w:color="auto" w:fill="auto"/>
            <w:vAlign w:val="center"/>
          </w:tcPr>
          <w:p w14:paraId="1ADB8952"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736" w:type="pct"/>
            <w:tcBorders>
              <w:top w:val="nil"/>
              <w:left w:val="nil"/>
              <w:bottom w:val="nil"/>
              <w:right w:val="single" w:sz="4" w:space="0" w:color="auto"/>
            </w:tcBorders>
            <w:shd w:val="clear" w:color="auto" w:fill="auto"/>
            <w:vAlign w:val="center"/>
          </w:tcPr>
          <w:p w14:paraId="732FDC7D"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743" w:type="pct"/>
            <w:tcBorders>
              <w:top w:val="nil"/>
              <w:left w:val="nil"/>
              <w:bottom w:val="nil"/>
              <w:right w:val="single" w:sz="4" w:space="0" w:color="auto"/>
            </w:tcBorders>
            <w:shd w:val="clear" w:color="auto" w:fill="auto"/>
            <w:vAlign w:val="center"/>
          </w:tcPr>
          <w:p w14:paraId="0E2A8F1D"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r>
      <w:tr w:rsidR="00215272" w:rsidRPr="009543FB" w14:paraId="76D90F58" w14:textId="77777777" w:rsidTr="00324EAA">
        <w:trPr>
          <w:trHeight w:val="1575"/>
        </w:trPr>
        <w:tc>
          <w:tcPr>
            <w:tcW w:w="1009" w:type="pct"/>
            <w:tcBorders>
              <w:top w:val="nil"/>
              <w:left w:val="single" w:sz="4" w:space="0" w:color="auto"/>
              <w:bottom w:val="single" w:sz="4" w:space="0" w:color="auto"/>
              <w:right w:val="single" w:sz="4" w:space="0" w:color="auto"/>
            </w:tcBorders>
            <w:shd w:val="clear" w:color="auto" w:fill="auto"/>
            <w:vAlign w:val="center"/>
          </w:tcPr>
          <w:p w14:paraId="05C4253F"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410" w:type="pct"/>
            <w:tcBorders>
              <w:top w:val="nil"/>
              <w:left w:val="nil"/>
              <w:bottom w:val="single" w:sz="4" w:space="0" w:color="auto"/>
              <w:right w:val="single" w:sz="4" w:space="0" w:color="auto"/>
            </w:tcBorders>
            <w:shd w:val="clear" w:color="auto" w:fill="auto"/>
            <w:vAlign w:val="center"/>
          </w:tcPr>
          <w:p w14:paraId="50D58900"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373" w:type="pct"/>
            <w:tcBorders>
              <w:top w:val="nil"/>
              <w:left w:val="nil"/>
              <w:bottom w:val="single" w:sz="4" w:space="0" w:color="auto"/>
              <w:right w:val="single" w:sz="4" w:space="0" w:color="auto"/>
            </w:tcBorders>
            <w:shd w:val="clear" w:color="auto" w:fill="auto"/>
            <w:vAlign w:val="center"/>
          </w:tcPr>
          <w:p w14:paraId="2AF597CC"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383" w:type="pct"/>
            <w:tcBorders>
              <w:top w:val="nil"/>
              <w:left w:val="nil"/>
              <w:bottom w:val="single" w:sz="4" w:space="0" w:color="auto"/>
              <w:right w:val="single" w:sz="4" w:space="0" w:color="auto"/>
            </w:tcBorders>
            <w:shd w:val="clear" w:color="auto" w:fill="auto"/>
            <w:vAlign w:val="center"/>
          </w:tcPr>
          <w:p w14:paraId="2ACD3BF0"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263" w:type="pct"/>
            <w:tcBorders>
              <w:top w:val="nil"/>
              <w:left w:val="nil"/>
              <w:bottom w:val="single" w:sz="4" w:space="0" w:color="auto"/>
              <w:right w:val="single" w:sz="4" w:space="0" w:color="auto"/>
            </w:tcBorders>
            <w:shd w:val="clear" w:color="auto" w:fill="auto"/>
            <w:vAlign w:val="center"/>
          </w:tcPr>
          <w:p w14:paraId="1E811CF6"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480" w:type="pct"/>
            <w:tcBorders>
              <w:top w:val="nil"/>
              <w:left w:val="nil"/>
              <w:bottom w:val="single" w:sz="4" w:space="0" w:color="auto"/>
              <w:right w:val="single" w:sz="4" w:space="0" w:color="auto"/>
            </w:tcBorders>
            <w:shd w:val="clear" w:color="auto" w:fill="auto"/>
            <w:vAlign w:val="center"/>
          </w:tcPr>
          <w:p w14:paraId="5A40DABD"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602" w:type="pct"/>
            <w:tcBorders>
              <w:top w:val="nil"/>
              <w:left w:val="nil"/>
              <w:bottom w:val="single" w:sz="4" w:space="0" w:color="auto"/>
              <w:right w:val="single" w:sz="4" w:space="0" w:color="auto"/>
            </w:tcBorders>
            <w:shd w:val="clear" w:color="auto" w:fill="auto"/>
            <w:vAlign w:val="center"/>
          </w:tcPr>
          <w:p w14:paraId="0514688B"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736" w:type="pct"/>
            <w:tcBorders>
              <w:top w:val="nil"/>
              <w:left w:val="nil"/>
              <w:bottom w:val="single" w:sz="4" w:space="0" w:color="auto"/>
              <w:right w:val="single" w:sz="4" w:space="0" w:color="auto"/>
            </w:tcBorders>
            <w:shd w:val="clear" w:color="auto" w:fill="auto"/>
            <w:vAlign w:val="center"/>
          </w:tcPr>
          <w:p w14:paraId="7AFB54D7"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c>
          <w:tcPr>
            <w:tcW w:w="743" w:type="pct"/>
            <w:tcBorders>
              <w:top w:val="nil"/>
              <w:left w:val="nil"/>
              <w:bottom w:val="single" w:sz="4" w:space="0" w:color="auto"/>
              <w:right w:val="single" w:sz="4" w:space="0" w:color="auto"/>
            </w:tcBorders>
            <w:shd w:val="clear" w:color="auto" w:fill="auto"/>
            <w:vAlign w:val="center"/>
          </w:tcPr>
          <w:p w14:paraId="16F2ACBA" w14:textId="77777777" w:rsidR="00215272" w:rsidRPr="009543FB" w:rsidRDefault="00215272" w:rsidP="00DD4ED8">
            <w:pPr>
              <w:tabs>
                <w:tab w:val="left" w:pos="284"/>
              </w:tabs>
              <w:spacing w:after="0" w:line="276" w:lineRule="auto"/>
              <w:jc w:val="center"/>
              <w:rPr>
                <w:rFonts w:ascii="Lato" w:eastAsia="Times New Roman" w:hAnsi="Lato"/>
                <w:color w:val="808080"/>
                <w:sz w:val="20"/>
                <w:szCs w:val="20"/>
                <w:lang w:eastAsia="pl-PL"/>
              </w:rPr>
            </w:pPr>
          </w:p>
        </w:tc>
      </w:tr>
    </w:tbl>
    <w:p w14:paraId="6856677C" w14:textId="77777777" w:rsidR="00215272" w:rsidRPr="009543FB" w:rsidRDefault="00215272" w:rsidP="00DD4ED8">
      <w:pPr>
        <w:pStyle w:val="NormalnyWeb"/>
        <w:tabs>
          <w:tab w:val="left" w:pos="284"/>
        </w:tabs>
        <w:spacing w:before="0" w:beforeAutospacing="0" w:after="0" w:afterAutospacing="0" w:line="276" w:lineRule="auto"/>
        <w:jc w:val="both"/>
        <w:rPr>
          <w:rFonts w:ascii="Lato" w:hAnsi="Lato"/>
          <w:sz w:val="20"/>
          <w:szCs w:val="20"/>
        </w:rPr>
      </w:pPr>
    </w:p>
    <w:p w14:paraId="31AF8A08" w14:textId="77777777" w:rsidR="00215272" w:rsidRPr="009543FB" w:rsidRDefault="00215272" w:rsidP="00DD4ED8">
      <w:pPr>
        <w:tabs>
          <w:tab w:val="left" w:pos="284"/>
        </w:tabs>
        <w:spacing w:after="0" w:line="276" w:lineRule="auto"/>
        <w:rPr>
          <w:rFonts w:ascii="Lato" w:eastAsia="Times New Roman" w:hAnsi="Lato" w:cs="Times New Roman"/>
          <w:sz w:val="20"/>
          <w:szCs w:val="20"/>
          <w:lang w:eastAsia="pl-PL"/>
        </w:rPr>
      </w:pPr>
      <w:r w:rsidRPr="009543FB">
        <w:rPr>
          <w:rFonts w:ascii="Lato" w:hAnsi="Lato"/>
          <w:sz w:val="20"/>
          <w:szCs w:val="20"/>
        </w:rPr>
        <w:br w:type="page"/>
      </w:r>
    </w:p>
    <w:p w14:paraId="58F91766" w14:textId="323FAA23" w:rsidR="00320A77" w:rsidRPr="00320A77" w:rsidRDefault="00215272" w:rsidP="00320A77">
      <w:pPr>
        <w:tabs>
          <w:tab w:val="num" w:pos="180"/>
          <w:tab w:val="left" w:pos="284"/>
        </w:tabs>
        <w:spacing w:after="0" w:line="276" w:lineRule="auto"/>
        <w:jc w:val="center"/>
        <w:rPr>
          <w:rFonts w:ascii="Lato" w:eastAsia="Times New Roman" w:hAnsi="Lato"/>
          <w:b/>
          <w:sz w:val="20"/>
          <w:szCs w:val="20"/>
          <w:lang w:eastAsia="pl-PL"/>
        </w:rPr>
      </w:pPr>
      <w:r w:rsidRPr="00320A77">
        <w:rPr>
          <w:rFonts w:ascii="Lato" w:hAnsi="Lato"/>
          <w:b/>
          <w:sz w:val="20"/>
          <w:szCs w:val="20"/>
        </w:rPr>
        <w:lastRenderedPageBreak/>
        <w:t xml:space="preserve">Załącznik nr </w:t>
      </w:r>
      <w:r w:rsidR="006F7A1E">
        <w:rPr>
          <w:rFonts w:ascii="Lato" w:hAnsi="Lato"/>
          <w:b/>
          <w:sz w:val="20"/>
          <w:szCs w:val="20"/>
        </w:rPr>
        <w:t>1</w:t>
      </w:r>
      <w:r w:rsidRPr="00320A77">
        <w:rPr>
          <w:rFonts w:ascii="Lato" w:hAnsi="Lato"/>
          <w:b/>
          <w:sz w:val="20"/>
          <w:szCs w:val="20"/>
        </w:rPr>
        <w:t>.</w:t>
      </w:r>
      <w:r w:rsidR="00320A77">
        <w:rPr>
          <w:rFonts w:ascii="Lato" w:hAnsi="Lato"/>
          <w:b/>
          <w:sz w:val="20"/>
          <w:szCs w:val="20"/>
        </w:rPr>
        <w:t>7</w:t>
      </w:r>
      <w:r w:rsidR="00BF2A79">
        <w:rPr>
          <w:rFonts w:ascii="Lato" w:hAnsi="Lato"/>
          <w:b/>
          <w:sz w:val="20"/>
          <w:szCs w:val="20"/>
        </w:rPr>
        <w:t xml:space="preserve">  </w:t>
      </w:r>
      <w:r w:rsidRPr="00320A77">
        <w:rPr>
          <w:rFonts w:ascii="Lato" w:hAnsi="Lato"/>
          <w:b/>
          <w:sz w:val="20"/>
          <w:szCs w:val="20"/>
        </w:rPr>
        <w:t xml:space="preserve"> </w:t>
      </w:r>
      <w:r w:rsidR="00320A77" w:rsidRPr="00320A77">
        <w:rPr>
          <w:rFonts w:ascii="Lato" w:eastAsia="Times New Roman" w:hAnsi="Lato"/>
          <w:b/>
          <w:sz w:val="20"/>
          <w:szCs w:val="20"/>
          <w:lang w:eastAsia="pl-PL"/>
        </w:rPr>
        <w:t>Zgłoszenie naruszenia ochrony danych osobowych organowi nadzorczemu</w:t>
      </w:r>
    </w:p>
    <w:p w14:paraId="6703816A" w14:textId="77777777" w:rsidR="00320A77" w:rsidRPr="00320A77" w:rsidRDefault="00320A77" w:rsidP="00320A77">
      <w:pPr>
        <w:tabs>
          <w:tab w:val="num" w:pos="180"/>
          <w:tab w:val="left" w:pos="284"/>
        </w:tabs>
        <w:spacing w:after="0" w:line="276" w:lineRule="auto"/>
        <w:jc w:val="both"/>
        <w:rPr>
          <w:rFonts w:ascii="Lato" w:eastAsia="Times New Roman" w:hAnsi="Lato"/>
          <w:b/>
          <w:sz w:val="20"/>
          <w:szCs w:val="20"/>
          <w:lang w:eastAsia="pl-PL"/>
        </w:rPr>
      </w:pPr>
    </w:p>
    <w:p w14:paraId="22F64B8E" w14:textId="55CCED11" w:rsidR="00215272" w:rsidRDefault="00215272" w:rsidP="00DD4ED8">
      <w:pPr>
        <w:pStyle w:val="NormalnyWeb"/>
        <w:tabs>
          <w:tab w:val="left" w:pos="284"/>
        </w:tabs>
        <w:spacing w:before="0" w:beforeAutospacing="0" w:after="0" w:afterAutospacing="0" w:line="276" w:lineRule="auto"/>
        <w:jc w:val="both"/>
        <w:rPr>
          <w:rFonts w:ascii="Lato" w:hAnsi="Lato"/>
          <w:sz w:val="20"/>
          <w:szCs w:val="20"/>
        </w:rPr>
      </w:pPr>
    </w:p>
    <w:p w14:paraId="19792E7C" w14:textId="77777777" w:rsidR="00320A77" w:rsidRPr="009543FB" w:rsidRDefault="00320A77" w:rsidP="00DD4ED8">
      <w:pPr>
        <w:pStyle w:val="NormalnyWeb"/>
        <w:tabs>
          <w:tab w:val="left" w:pos="284"/>
        </w:tabs>
        <w:spacing w:before="0" w:beforeAutospacing="0" w:after="0" w:afterAutospacing="0" w:line="276" w:lineRule="auto"/>
        <w:jc w:val="both"/>
        <w:rPr>
          <w:rFonts w:ascii="Lato" w:hAnsi="Lato"/>
          <w:sz w:val="20"/>
          <w:szCs w:val="20"/>
        </w:rPr>
      </w:pPr>
    </w:p>
    <w:p w14:paraId="54E88860" w14:textId="77777777" w:rsidR="00215272" w:rsidRPr="009543FB" w:rsidRDefault="00215272" w:rsidP="00DD4ED8">
      <w:pPr>
        <w:tabs>
          <w:tab w:val="num" w:pos="180"/>
          <w:tab w:val="left" w:pos="284"/>
        </w:tabs>
        <w:spacing w:after="0" w:line="276" w:lineRule="auto"/>
        <w:jc w:val="center"/>
        <w:rPr>
          <w:rFonts w:ascii="Lato" w:eastAsia="Times New Roman" w:hAnsi="Lato"/>
          <w:b/>
          <w:sz w:val="20"/>
          <w:szCs w:val="20"/>
          <w:lang w:eastAsia="pl-PL"/>
        </w:rPr>
      </w:pPr>
      <w:r w:rsidRPr="009543FB">
        <w:rPr>
          <w:rFonts w:ascii="Lato" w:eastAsia="Times New Roman" w:hAnsi="Lato"/>
          <w:b/>
          <w:sz w:val="20"/>
          <w:szCs w:val="20"/>
          <w:lang w:eastAsia="pl-PL"/>
        </w:rPr>
        <w:t>Zgłoszenie naruszenia ochrony danych osobowych organowi nadzorczemu</w:t>
      </w:r>
    </w:p>
    <w:p w14:paraId="77C4A396" w14:textId="77777777" w:rsidR="00215272" w:rsidRPr="009543FB" w:rsidRDefault="00215272" w:rsidP="00DD4ED8">
      <w:pPr>
        <w:tabs>
          <w:tab w:val="num" w:pos="180"/>
          <w:tab w:val="left" w:pos="284"/>
        </w:tabs>
        <w:spacing w:after="0" w:line="276" w:lineRule="auto"/>
        <w:jc w:val="both"/>
        <w:rPr>
          <w:rFonts w:ascii="Lato" w:eastAsia="Times New Roman" w:hAnsi="Lato"/>
          <w:b/>
          <w:sz w:val="20"/>
          <w:szCs w:val="20"/>
          <w:lang w:eastAsia="pl-PL"/>
        </w:rPr>
      </w:pPr>
    </w:p>
    <w:p w14:paraId="4DC4B417" w14:textId="3D670147" w:rsidR="00215272" w:rsidRPr="009543FB" w:rsidRDefault="00215272" w:rsidP="00DD4ED8">
      <w:pPr>
        <w:tabs>
          <w:tab w:val="num" w:pos="180"/>
          <w:tab w:val="left" w:pos="284"/>
        </w:tabs>
        <w:spacing w:after="0" w:line="276" w:lineRule="auto"/>
        <w:jc w:val="right"/>
        <w:rPr>
          <w:rFonts w:ascii="Lato" w:eastAsia="Times New Roman" w:hAnsi="Lato"/>
          <w:sz w:val="20"/>
          <w:szCs w:val="20"/>
          <w:lang w:eastAsia="pl-PL"/>
        </w:rPr>
      </w:pPr>
      <w:r w:rsidRPr="009543FB">
        <w:rPr>
          <w:rFonts w:ascii="Lato" w:eastAsia="Times New Roman" w:hAnsi="Lato"/>
          <w:sz w:val="20"/>
          <w:szCs w:val="20"/>
          <w:lang w:eastAsia="pl-PL"/>
        </w:rPr>
        <w:t>Data ………………….  Godzina …………………………(naruszenia)</w:t>
      </w:r>
    </w:p>
    <w:p w14:paraId="0E3DC747"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p>
    <w:p w14:paraId="73129800" w14:textId="2BC163F6" w:rsidR="00215272" w:rsidRPr="009543FB" w:rsidRDefault="00215272" w:rsidP="00E942AF">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 xml:space="preserve">1. Osoba powiadamiająca o naruszeniu oraz inne osoby zaangażowane lub odpytane w związku </w:t>
      </w:r>
      <w:r w:rsidRPr="009543FB">
        <w:rPr>
          <w:rFonts w:ascii="Lato" w:eastAsia="Times New Roman" w:hAnsi="Lato"/>
          <w:sz w:val="20"/>
          <w:szCs w:val="20"/>
          <w:lang w:eastAsia="pl-PL"/>
        </w:rPr>
        <w:br/>
        <w:t>z naruszeniem (imię, nazwisko, stanowisko służbowe):</w:t>
      </w:r>
    </w:p>
    <w:p w14:paraId="2B5E3475"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580F3B1A"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p>
    <w:p w14:paraId="5B5B430A" w14:textId="11F2D426" w:rsidR="00215272" w:rsidRPr="009543FB" w:rsidRDefault="00215272" w:rsidP="00E942AF">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2. Lokalizacja zdarzenia (nr pokoju, nazwa pomieszczenia, określenie komputerowego stanowiska roboczego, nazwa programu lub aplikacji itp.):</w:t>
      </w:r>
    </w:p>
    <w:p w14:paraId="5727B45E"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293F5CE8"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p>
    <w:p w14:paraId="7EDBF330" w14:textId="6427D262" w:rsidR="00215272" w:rsidRPr="009543FB" w:rsidRDefault="00215272" w:rsidP="00DD4ED8">
      <w:pPr>
        <w:tabs>
          <w:tab w:val="num" w:pos="180"/>
          <w:tab w:val="left" w:pos="284"/>
        </w:tabs>
        <w:spacing w:after="0" w:line="276" w:lineRule="auto"/>
        <w:jc w:val="both"/>
        <w:rPr>
          <w:rFonts w:ascii="Lato" w:eastAsia="Times New Roman" w:hAnsi="Lato"/>
          <w:i/>
          <w:sz w:val="20"/>
          <w:szCs w:val="20"/>
          <w:lang w:eastAsia="pl-PL"/>
        </w:rPr>
      </w:pPr>
      <w:r w:rsidRPr="009543FB">
        <w:rPr>
          <w:rFonts w:ascii="Lato" w:eastAsia="Times New Roman" w:hAnsi="Lato"/>
          <w:sz w:val="20"/>
          <w:szCs w:val="20"/>
          <w:lang w:eastAsia="pl-PL"/>
        </w:rPr>
        <w:t>3. Rodzaj naruszenia i określenie okoliczności towarzyszących naruszeniu (</w:t>
      </w:r>
      <w:r w:rsidRPr="009543FB">
        <w:rPr>
          <w:rFonts w:ascii="Lato" w:eastAsia="Times New Roman" w:hAnsi="Lato"/>
          <w:i/>
          <w:sz w:val="20"/>
          <w:szCs w:val="20"/>
          <w:lang w:eastAsia="pl-PL"/>
        </w:rPr>
        <w:t>opisywać charakter naruszenia ochrony danych osobowych, w tym w miarę możliwości wskazywać kategorie i przybliżoną liczbę osób, których dane dotyczą, oraz kategorie i przybliżoną liczbę wpisów danych osobowych, których dotyczy naruszenie);</w:t>
      </w:r>
    </w:p>
    <w:p w14:paraId="570D8082"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3C07CFAC"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p>
    <w:p w14:paraId="12B6C82A" w14:textId="4454AA1B"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4. Podjęte działania:</w:t>
      </w:r>
    </w:p>
    <w:p w14:paraId="09299C19" w14:textId="77777777" w:rsidR="00215272" w:rsidRPr="009543FB" w:rsidRDefault="00215272" w:rsidP="00DD4ED8">
      <w:pPr>
        <w:tabs>
          <w:tab w:val="num" w:pos="180"/>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1C561E56" w14:textId="77777777" w:rsidR="00215272" w:rsidRPr="009543FB" w:rsidRDefault="00215272" w:rsidP="00E942AF">
      <w:pPr>
        <w:tabs>
          <w:tab w:val="left" w:pos="284"/>
        </w:tabs>
        <w:spacing w:after="0" w:line="276" w:lineRule="auto"/>
        <w:jc w:val="both"/>
        <w:rPr>
          <w:rFonts w:ascii="Lato" w:hAnsi="Lato"/>
          <w:sz w:val="20"/>
          <w:szCs w:val="20"/>
        </w:rPr>
      </w:pPr>
    </w:p>
    <w:p w14:paraId="2ED68603" w14:textId="727E633D" w:rsidR="00215272" w:rsidRPr="009543FB" w:rsidRDefault="00215272" w:rsidP="00DD4ED8">
      <w:pPr>
        <w:tabs>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5. Wstępna ocena przyczyn wystąpienia naruszenia (</w:t>
      </w:r>
      <w:r w:rsidRPr="009543FB">
        <w:rPr>
          <w:rFonts w:ascii="Lato" w:eastAsia="Times New Roman" w:hAnsi="Lato"/>
          <w:i/>
          <w:sz w:val="20"/>
          <w:szCs w:val="20"/>
          <w:lang w:eastAsia="pl-PL"/>
        </w:rPr>
        <w:t>opisywać możliwe konsekwencje naruszenia ochrony danych osobowych);</w:t>
      </w:r>
    </w:p>
    <w:p w14:paraId="76DFE07A" w14:textId="77777777" w:rsidR="00215272" w:rsidRPr="009543FB" w:rsidRDefault="00215272" w:rsidP="00DD4ED8">
      <w:pPr>
        <w:tabs>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05B39BCA" w14:textId="77777777" w:rsidR="00215272" w:rsidRPr="009543FB" w:rsidRDefault="00215272" w:rsidP="00DD4ED8">
      <w:pPr>
        <w:tabs>
          <w:tab w:val="left" w:pos="284"/>
        </w:tabs>
        <w:spacing w:after="0" w:line="276" w:lineRule="auto"/>
        <w:jc w:val="both"/>
        <w:rPr>
          <w:rFonts w:ascii="Lato" w:eastAsia="Times New Roman" w:hAnsi="Lato"/>
          <w:sz w:val="20"/>
          <w:szCs w:val="20"/>
          <w:lang w:eastAsia="pl-PL"/>
        </w:rPr>
      </w:pPr>
    </w:p>
    <w:p w14:paraId="566C4469" w14:textId="4A976A23" w:rsidR="00215272" w:rsidRPr="009543FB" w:rsidRDefault="00215272" w:rsidP="00DD4ED8">
      <w:pPr>
        <w:tabs>
          <w:tab w:val="left" w:pos="284"/>
        </w:tabs>
        <w:spacing w:after="0" w:line="276" w:lineRule="auto"/>
        <w:jc w:val="both"/>
        <w:rPr>
          <w:rFonts w:ascii="Lato" w:eastAsia="Times New Roman" w:hAnsi="Lato"/>
          <w:i/>
          <w:sz w:val="20"/>
          <w:szCs w:val="20"/>
          <w:lang w:eastAsia="pl-PL"/>
        </w:rPr>
      </w:pPr>
      <w:r w:rsidRPr="009543FB">
        <w:rPr>
          <w:rFonts w:ascii="Lato" w:eastAsia="Times New Roman" w:hAnsi="Lato"/>
          <w:sz w:val="20"/>
          <w:szCs w:val="20"/>
          <w:lang w:eastAsia="pl-PL"/>
        </w:rPr>
        <w:t>6. Postępowanie wyjaśniające i naprawcze (</w:t>
      </w:r>
      <w:r w:rsidRPr="009543FB">
        <w:rPr>
          <w:rFonts w:ascii="Lato" w:eastAsia="Times New Roman" w:hAnsi="Lato"/>
          <w:i/>
          <w:sz w:val="20"/>
          <w:szCs w:val="20"/>
          <w:lang w:eastAsia="pl-PL"/>
        </w:rPr>
        <w:t>opisywać środki zastosowane lub proponowane przez administratora w celu zaradzenia naruszeniu ochrony danych osobowych, w tym w stosownych przypadkach środki w celu zminimalizowania jego ewentualnych negatywnych skutków);</w:t>
      </w:r>
    </w:p>
    <w:p w14:paraId="12895A8C" w14:textId="77777777" w:rsidR="00215272" w:rsidRPr="009543FB" w:rsidRDefault="00215272" w:rsidP="00DD4ED8">
      <w:pPr>
        <w:tabs>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3A635DA3" w14:textId="77777777" w:rsidR="00215272" w:rsidRPr="009543FB" w:rsidRDefault="00215272" w:rsidP="00DD4ED8">
      <w:pPr>
        <w:tabs>
          <w:tab w:val="left" w:pos="284"/>
        </w:tabs>
        <w:spacing w:after="0" w:line="276" w:lineRule="auto"/>
        <w:jc w:val="both"/>
        <w:rPr>
          <w:rFonts w:ascii="Lato" w:eastAsia="Times New Roman" w:hAnsi="Lato"/>
          <w:sz w:val="20"/>
          <w:szCs w:val="20"/>
          <w:lang w:eastAsia="pl-PL"/>
        </w:rPr>
      </w:pPr>
    </w:p>
    <w:p w14:paraId="110C1993" w14:textId="030B37A9" w:rsidR="00215272" w:rsidRPr="009543FB" w:rsidRDefault="00215272" w:rsidP="00E942AF">
      <w:pPr>
        <w:tabs>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7. Imię i nazwisko oraz dane kontaktowe punktu kontaktowego, od którego można uzyskać więcej informacji:</w:t>
      </w:r>
    </w:p>
    <w:p w14:paraId="183DCA56" w14:textId="77777777" w:rsidR="00215272" w:rsidRPr="009543FB" w:rsidRDefault="00215272" w:rsidP="00E942AF">
      <w:pPr>
        <w:tabs>
          <w:tab w:val="left" w:pos="284"/>
        </w:tabs>
        <w:spacing w:after="0" w:line="276" w:lineRule="auto"/>
        <w:jc w:val="both"/>
        <w:rPr>
          <w:rFonts w:ascii="Lato" w:eastAsia="Times New Roman" w:hAnsi="Lato"/>
          <w:sz w:val="20"/>
          <w:szCs w:val="20"/>
          <w:lang w:eastAsia="pl-PL"/>
        </w:rPr>
      </w:pPr>
      <w:r w:rsidRPr="009543FB">
        <w:rPr>
          <w:rFonts w:ascii="Lato" w:eastAsia="Times New Roman" w:hAnsi="Lato"/>
          <w:sz w:val="20"/>
          <w:szCs w:val="20"/>
          <w:lang w:eastAsia="pl-PL"/>
        </w:rPr>
        <w:t>…………………………………………….</w:t>
      </w:r>
    </w:p>
    <w:p w14:paraId="158805FC" w14:textId="77777777" w:rsidR="00215272" w:rsidRPr="009543FB" w:rsidRDefault="00215272" w:rsidP="00DD4ED8">
      <w:pPr>
        <w:tabs>
          <w:tab w:val="left" w:pos="284"/>
        </w:tabs>
        <w:spacing w:after="0" w:line="276" w:lineRule="auto"/>
        <w:jc w:val="both"/>
        <w:rPr>
          <w:rFonts w:ascii="Lato" w:eastAsia="Times New Roman" w:hAnsi="Lato"/>
          <w:sz w:val="20"/>
          <w:szCs w:val="20"/>
          <w:lang w:eastAsia="pl-PL"/>
        </w:rPr>
      </w:pPr>
    </w:p>
    <w:p w14:paraId="1E5A45A1" w14:textId="77777777" w:rsidR="00215272" w:rsidRPr="009543FB" w:rsidRDefault="00215272" w:rsidP="00DD4ED8">
      <w:pPr>
        <w:tabs>
          <w:tab w:val="left" w:pos="284"/>
        </w:tabs>
        <w:spacing w:after="0" w:line="276" w:lineRule="auto"/>
        <w:jc w:val="right"/>
        <w:rPr>
          <w:rFonts w:ascii="Lato" w:eastAsia="Times New Roman" w:hAnsi="Lato"/>
          <w:sz w:val="20"/>
          <w:szCs w:val="20"/>
          <w:lang w:eastAsia="pl-PL"/>
        </w:rPr>
      </w:pPr>
      <w:r w:rsidRPr="009543FB">
        <w:rPr>
          <w:rFonts w:ascii="Lato" w:eastAsia="Times New Roman" w:hAnsi="Lato"/>
          <w:sz w:val="20"/>
          <w:szCs w:val="20"/>
          <w:lang w:eastAsia="pl-PL"/>
        </w:rPr>
        <w:tab/>
      </w:r>
      <w:r w:rsidRPr="009543FB">
        <w:rPr>
          <w:rFonts w:ascii="Lato" w:eastAsia="Times New Roman" w:hAnsi="Lato"/>
          <w:sz w:val="20"/>
          <w:szCs w:val="20"/>
          <w:lang w:eastAsia="pl-PL"/>
        </w:rPr>
        <w:tab/>
      </w:r>
      <w:r w:rsidRPr="009543FB">
        <w:rPr>
          <w:rFonts w:ascii="Lato" w:eastAsia="Times New Roman" w:hAnsi="Lato"/>
          <w:sz w:val="20"/>
          <w:szCs w:val="20"/>
          <w:lang w:eastAsia="pl-PL"/>
        </w:rPr>
        <w:tab/>
      </w:r>
      <w:r w:rsidRPr="009543FB">
        <w:rPr>
          <w:rFonts w:ascii="Lato" w:eastAsia="Times New Roman" w:hAnsi="Lato"/>
          <w:sz w:val="20"/>
          <w:szCs w:val="20"/>
          <w:lang w:eastAsia="pl-PL"/>
        </w:rPr>
        <w:tab/>
        <w:t xml:space="preserve">        ………………………..…….</w:t>
      </w:r>
    </w:p>
    <w:p w14:paraId="082DE3FE" w14:textId="77777777" w:rsidR="00215272" w:rsidRPr="009543FB" w:rsidRDefault="00215272" w:rsidP="00DD4ED8">
      <w:pPr>
        <w:tabs>
          <w:tab w:val="left" w:pos="284"/>
        </w:tabs>
        <w:spacing w:after="0" w:line="276" w:lineRule="auto"/>
        <w:jc w:val="right"/>
        <w:rPr>
          <w:rFonts w:ascii="Lato" w:hAnsi="Lato"/>
          <w:sz w:val="20"/>
          <w:szCs w:val="20"/>
        </w:rPr>
      </w:pPr>
      <w:r w:rsidRPr="009543FB">
        <w:rPr>
          <w:rFonts w:ascii="Lato" w:eastAsia="Times New Roman" w:hAnsi="Lato"/>
          <w:sz w:val="20"/>
          <w:szCs w:val="20"/>
          <w:lang w:eastAsia="pl-PL"/>
        </w:rPr>
        <w:tab/>
      </w:r>
      <w:r w:rsidRPr="009543FB">
        <w:rPr>
          <w:rFonts w:ascii="Lato" w:eastAsia="Times New Roman" w:hAnsi="Lato"/>
          <w:sz w:val="20"/>
          <w:szCs w:val="20"/>
          <w:lang w:eastAsia="pl-PL"/>
        </w:rPr>
        <w:tab/>
      </w:r>
      <w:r w:rsidRPr="009543FB">
        <w:rPr>
          <w:rFonts w:ascii="Lato" w:eastAsia="Times New Roman" w:hAnsi="Lato"/>
          <w:sz w:val="20"/>
          <w:szCs w:val="20"/>
          <w:lang w:eastAsia="pl-PL"/>
        </w:rPr>
        <w:tab/>
      </w:r>
      <w:r w:rsidRPr="009543FB">
        <w:rPr>
          <w:rFonts w:ascii="Lato" w:eastAsia="Times New Roman" w:hAnsi="Lato"/>
          <w:sz w:val="20"/>
          <w:szCs w:val="20"/>
          <w:lang w:eastAsia="pl-PL"/>
        </w:rPr>
        <w:tab/>
        <w:t xml:space="preserve">       (data i podpis administratora)</w:t>
      </w:r>
    </w:p>
    <w:p w14:paraId="20DAA146" w14:textId="5762CB52" w:rsidR="00215272" w:rsidRPr="009543FB" w:rsidRDefault="00215272" w:rsidP="00DD4ED8">
      <w:pPr>
        <w:pStyle w:val="Nagwek2"/>
        <w:tabs>
          <w:tab w:val="left" w:pos="284"/>
        </w:tabs>
        <w:spacing w:line="276" w:lineRule="auto"/>
        <w:rPr>
          <w:rFonts w:ascii="Lato" w:eastAsia="Times New Roman" w:hAnsi="Lato" w:cs="Times New Roman"/>
          <w:sz w:val="20"/>
          <w:szCs w:val="20"/>
          <w:lang w:eastAsia="pl-PL"/>
        </w:rPr>
      </w:pPr>
    </w:p>
    <w:p w14:paraId="3AE44D8E" w14:textId="77777777" w:rsidR="0058589A" w:rsidRPr="009543FB" w:rsidRDefault="0058589A" w:rsidP="00DD4ED8">
      <w:pPr>
        <w:tabs>
          <w:tab w:val="left" w:pos="284"/>
        </w:tabs>
        <w:spacing w:after="0" w:line="276" w:lineRule="auto"/>
        <w:jc w:val="both"/>
        <w:rPr>
          <w:rFonts w:ascii="Lato" w:eastAsia="Times New Roman" w:hAnsi="Lato" w:cs="Times New Roman"/>
          <w:sz w:val="20"/>
          <w:szCs w:val="20"/>
          <w:lang w:eastAsia="pl-PL"/>
        </w:rPr>
      </w:pPr>
    </w:p>
    <w:p w14:paraId="638025BD" w14:textId="77777777" w:rsidR="0058589A" w:rsidRPr="009543FB" w:rsidRDefault="0058589A" w:rsidP="00DD4ED8">
      <w:pPr>
        <w:tabs>
          <w:tab w:val="left" w:pos="284"/>
        </w:tabs>
        <w:spacing w:after="0" w:line="276" w:lineRule="auto"/>
        <w:jc w:val="both"/>
        <w:rPr>
          <w:rFonts w:ascii="Lato" w:eastAsia="Times New Roman" w:hAnsi="Lato" w:cs="Calibri"/>
          <w:sz w:val="20"/>
          <w:szCs w:val="20"/>
          <w:lang w:eastAsia="pl-PL"/>
        </w:rPr>
      </w:pPr>
    </w:p>
    <w:p w14:paraId="187B010C" w14:textId="77777777" w:rsidR="003F3D91" w:rsidRPr="009543FB" w:rsidRDefault="003F3D91" w:rsidP="00E942AF">
      <w:pPr>
        <w:tabs>
          <w:tab w:val="left" w:pos="284"/>
        </w:tabs>
        <w:spacing w:after="0" w:line="276" w:lineRule="auto"/>
        <w:rPr>
          <w:rFonts w:ascii="Lato" w:hAnsi="Lato"/>
          <w:sz w:val="20"/>
          <w:szCs w:val="20"/>
        </w:rPr>
      </w:pPr>
    </w:p>
    <w:sectPr w:rsidR="003F3D91" w:rsidRPr="009543F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4BFF" w14:textId="77777777" w:rsidR="004172C1" w:rsidRDefault="004172C1" w:rsidP="00307DE4">
      <w:pPr>
        <w:spacing w:after="0" w:line="240" w:lineRule="auto"/>
      </w:pPr>
      <w:r>
        <w:separator/>
      </w:r>
    </w:p>
  </w:endnote>
  <w:endnote w:type="continuationSeparator" w:id="0">
    <w:p w14:paraId="2767280A" w14:textId="77777777" w:rsidR="004172C1" w:rsidRDefault="004172C1" w:rsidP="0030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 Sans">
    <w:charset w:val="EE"/>
    <w:family w:val="swiss"/>
    <w:pitch w:val="variable"/>
    <w:sig w:usb0="00000001" w:usb1="4000205B" w:usb2="00000028" w:usb3="00000000" w:csb0="0000019F" w:csb1="00000000"/>
  </w:font>
  <w:font w:name="Calibri">
    <w:panose1 w:val="020F0502020204030204"/>
    <w:charset w:val="EE"/>
    <w:family w:val="swiss"/>
    <w:pitch w:val="variable"/>
    <w:sig w:usb0="E0002AFF" w:usb1="4000ACFF" w:usb2="00000001" w:usb3="00000000" w:csb0="000001FF" w:csb1="00000000"/>
  </w:font>
  <w:font w:name="Lato">
    <w:altName w:val="Segoe UI"/>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7D5D" w14:textId="77777777" w:rsidR="00796E6B" w:rsidRDefault="00796E6B">
    <w:pPr>
      <w:pStyle w:val="Stopka"/>
      <w:jc w:val="center"/>
    </w:pPr>
    <w:r>
      <w:fldChar w:fldCharType="begin"/>
    </w:r>
    <w:r>
      <w:instrText>PAGE   \* MERGEFORMAT</w:instrText>
    </w:r>
    <w:r>
      <w:fldChar w:fldCharType="separate"/>
    </w:r>
    <w:r>
      <w:rPr>
        <w:noProof/>
      </w:rPr>
      <w:t>21</w:t>
    </w:r>
    <w:r>
      <w:fldChar w:fldCharType="end"/>
    </w:r>
  </w:p>
  <w:p w14:paraId="67031FBD" w14:textId="77777777" w:rsidR="00796E6B" w:rsidRDefault="00796E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775481"/>
      <w:docPartObj>
        <w:docPartGallery w:val="Page Numbers (Bottom of Page)"/>
        <w:docPartUnique/>
      </w:docPartObj>
    </w:sdtPr>
    <w:sdtEndPr/>
    <w:sdtContent>
      <w:p w14:paraId="64A3374D" w14:textId="4CBF062B" w:rsidR="00796E6B" w:rsidRDefault="00796E6B">
        <w:pPr>
          <w:pStyle w:val="Stopka"/>
          <w:jc w:val="right"/>
        </w:pPr>
        <w:r>
          <w:fldChar w:fldCharType="begin"/>
        </w:r>
        <w:r>
          <w:instrText>PAGE   \* MERGEFORMAT</w:instrText>
        </w:r>
        <w:r>
          <w:fldChar w:fldCharType="separate"/>
        </w:r>
        <w:r>
          <w:rPr>
            <w:noProof/>
          </w:rPr>
          <w:t>26</w:t>
        </w:r>
        <w:r>
          <w:fldChar w:fldCharType="end"/>
        </w:r>
      </w:p>
    </w:sdtContent>
  </w:sdt>
  <w:p w14:paraId="648D66D4" w14:textId="77777777" w:rsidR="00796E6B" w:rsidRDefault="00796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AABF" w14:textId="77777777" w:rsidR="004172C1" w:rsidRDefault="004172C1" w:rsidP="00307DE4">
      <w:pPr>
        <w:spacing w:after="0" w:line="240" w:lineRule="auto"/>
      </w:pPr>
      <w:r>
        <w:separator/>
      </w:r>
    </w:p>
  </w:footnote>
  <w:footnote w:type="continuationSeparator" w:id="0">
    <w:p w14:paraId="31DE8B17" w14:textId="77777777" w:rsidR="004172C1" w:rsidRDefault="004172C1" w:rsidP="00307DE4">
      <w:pPr>
        <w:spacing w:after="0" w:line="240" w:lineRule="auto"/>
      </w:pPr>
      <w:r>
        <w:continuationSeparator/>
      </w:r>
    </w:p>
  </w:footnote>
  <w:footnote w:id="1">
    <w:p w14:paraId="1FB3F80C" w14:textId="77777777" w:rsidR="00796E6B" w:rsidRDefault="00796E6B" w:rsidP="009543FB">
      <w:pPr>
        <w:pStyle w:val="Tekstprzypisudolnego"/>
      </w:pPr>
      <w:r>
        <w:rPr>
          <w:rStyle w:val="Odwoanieprzypisudolnego"/>
        </w:rPr>
        <w:footnoteRef/>
      </w:r>
      <w:r>
        <w:t xml:space="preserve"> Niepotrzebne skreślić</w:t>
      </w:r>
    </w:p>
  </w:footnote>
  <w:footnote w:id="2">
    <w:p w14:paraId="0B72A395" w14:textId="77777777" w:rsidR="00796E6B" w:rsidRDefault="00796E6B" w:rsidP="009543FB">
      <w:pPr>
        <w:pStyle w:val="Tekstprzypisudolnego"/>
      </w:pPr>
      <w:r>
        <w:rPr>
          <w:rStyle w:val="Odwoanieprzypisudolnego"/>
        </w:rPr>
        <w:footnoteRef/>
      </w:r>
      <w:r>
        <w:t xml:space="preserve"> Niepotrzebne skreślić</w:t>
      </w:r>
    </w:p>
  </w:footnote>
  <w:footnote w:id="3">
    <w:p w14:paraId="53F144F1" w14:textId="630A613A" w:rsidR="00796E6B" w:rsidRDefault="00796E6B">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D088" w14:textId="3AD66D9B" w:rsidR="00796E6B" w:rsidRPr="006F7A1E" w:rsidRDefault="00796E6B" w:rsidP="006F7A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1"/>
    <w:multiLevelType w:val="singleLevel"/>
    <w:tmpl w:val="00000001"/>
    <w:name w:val="WW8Num1"/>
    <w:lvl w:ilvl="0">
      <w:start w:val="1"/>
      <w:numFmt w:val="decimal"/>
      <w:lvlText w:val="%1."/>
      <w:lvlJc w:val="left"/>
      <w:pPr>
        <w:tabs>
          <w:tab w:val="num" w:pos="644"/>
        </w:tabs>
        <w:ind w:left="644" w:hanging="360"/>
      </w:pPr>
    </w:lvl>
  </w:abstractNum>
  <w:abstractNum w:abstractNumId="2" w15:restartNumberingAfterBreak="0">
    <w:nsid w:val="00000002"/>
    <w:multiLevelType w:val="multilevel"/>
    <w:tmpl w:val="6AF0E0B2"/>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B"/>
    <w:multiLevelType w:val="multilevel"/>
    <w:tmpl w:val="118ECD80"/>
    <w:name w:val="WW8Num4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7239DF"/>
    <w:multiLevelType w:val="hybridMultilevel"/>
    <w:tmpl w:val="80909274"/>
    <w:lvl w:ilvl="0" w:tplc="04150017">
      <w:start w:val="1"/>
      <w:numFmt w:val="lowerLetter"/>
      <w:lvlText w:val="%1)"/>
      <w:lvlJc w:val="left"/>
      <w:pPr>
        <w:ind w:left="1440" w:hanging="360"/>
      </w:pPr>
      <w:rPr>
        <w:rFonts w:hint="default"/>
        <w:sz w:val="20"/>
      </w:rPr>
    </w:lvl>
    <w:lvl w:ilvl="1" w:tplc="77462EC6">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07B1B55"/>
    <w:multiLevelType w:val="hybridMultilevel"/>
    <w:tmpl w:val="8E0AB86A"/>
    <w:lvl w:ilvl="0" w:tplc="6F5C7C88">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1924D1"/>
    <w:multiLevelType w:val="hybridMultilevel"/>
    <w:tmpl w:val="4F3AE8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525781"/>
    <w:multiLevelType w:val="hybridMultilevel"/>
    <w:tmpl w:val="3ABEDDDE"/>
    <w:lvl w:ilvl="0" w:tplc="431880D4">
      <w:start w:val="1"/>
      <w:numFmt w:val="decimal"/>
      <w:lvlText w:val="%1."/>
      <w:lvlJc w:val="left"/>
      <w:pPr>
        <w:ind w:left="720" w:hanging="360"/>
      </w:pPr>
      <w:rPr>
        <w:rFonts w:hint="default"/>
        <w:b w:val="0"/>
        <w:sz w:val="20"/>
        <w:szCs w:val="20"/>
      </w:rPr>
    </w:lvl>
    <w:lvl w:ilvl="1" w:tplc="CBFAF2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603BC"/>
    <w:multiLevelType w:val="hybridMultilevel"/>
    <w:tmpl w:val="ED80C4FE"/>
    <w:styleLink w:val="Zaimportowanystyl50"/>
    <w:lvl w:ilvl="0" w:tplc="BABEA28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8D6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E09EA">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CA4D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A8F8C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A0613C">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BCF5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2E4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2286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CE67EA7"/>
    <w:multiLevelType w:val="multilevel"/>
    <w:tmpl w:val="5336A428"/>
    <w:lvl w:ilvl="0">
      <w:start w:val="5"/>
      <w:numFmt w:val="upperRoman"/>
      <w:lvlText w:val="%1."/>
      <w:lvlJc w:val="left"/>
      <w:pPr>
        <w:ind w:left="1080" w:hanging="720"/>
      </w:pPr>
      <w:rPr>
        <w:rFonts w:hint="default"/>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87CA7"/>
    <w:multiLevelType w:val="hybridMultilevel"/>
    <w:tmpl w:val="31E47ADC"/>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52E774C">
      <w:start w:val="1"/>
      <w:numFmt w:val="decimal"/>
      <w:lvlText w:val="%4."/>
      <w:lvlJc w:val="left"/>
      <w:pPr>
        <w:tabs>
          <w:tab w:val="num" w:pos="720"/>
        </w:tabs>
        <w:ind w:left="72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D44009"/>
    <w:multiLevelType w:val="hybridMultilevel"/>
    <w:tmpl w:val="6F8267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D819CA"/>
    <w:multiLevelType w:val="hybridMultilevel"/>
    <w:tmpl w:val="3B72ED06"/>
    <w:lvl w:ilvl="0" w:tplc="CE065C76">
      <w:start w:val="1"/>
      <w:numFmt w:val="decimal"/>
      <w:lvlText w:val="%1."/>
      <w:lvlJc w:val="left"/>
      <w:pPr>
        <w:tabs>
          <w:tab w:val="num" w:pos="5179"/>
        </w:tabs>
        <w:ind w:left="5179" w:hanging="360"/>
      </w:pPr>
      <w:rPr>
        <w:rFonts w:hint="default"/>
        <w:b w:val="0"/>
      </w:rPr>
    </w:lvl>
    <w:lvl w:ilvl="1" w:tplc="04150019">
      <w:start w:val="1"/>
      <w:numFmt w:val="lowerLetter"/>
      <w:lvlText w:val="%2."/>
      <w:lvlJc w:val="left"/>
      <w:pPr>
        <w:tabs>
          <w:tab w:val="num" w:pos="5899"/>
        </w:tabs>
        <w:ind w:left="5899" w:hanging="360"/>
      </w:pPr>
    </w:lvl>
    <w:lvl w:ilvl="2" w:tplc="0415001B" w:tentative="1">
      <w:start w:val="1"/>
      <w:numFmt w:val="lowerRoman"/>
      <w:lvlText w:val="%3."/>
      <w:lvlJc w:val="right"/>
      <w:pPr>
        <w:tabs>
          <w:tab w:val="num" w:pos="6619"/>
        </w:tabs>
        <w:ind w:left="6619" w:hanging="180"/>
      </w:pPr>
    </w:lvl>
    <w:lvl w:ilvl="3" w:tplc="0415000F" w:tentative="1">
      <w:start w:val="1"/>
      <w:numFmt w:val="decimal"/>
      <w:lvlText w:val="%4."/>
      <w:lvlJc w:val="left"/>
      <w:pPr>
        <w:tabs>
          <w:tab w:val="num" w:pos="7339"/>
        </w:tabs>
        <w:ind w:left="7339" w:hanging="360"/>
      </w:pPr>
    </w:lvl>
    <w:lvl w:ilvl="4" w:tplc="04150019" w:tentative="1">
      <w:start w:val="1"/>
      <w:numFmt w:val="lowerLetter"/>
      <w:lvlText w:val="%5."/>
      <w:lvlJc w:val="left"/>
      <w:pPr>
        <w:tabs>
          <w:tab w:val="num" w:pos="8059"/>
        </w:tabs>
        <w:ind w:left="8059" w:hanging="360"/>
      </w:pPr>
    </w:lvl>
    <w:lvl w:ilvl="5" w:tplc="0415001B" w:tentative="1">
      <w:start w:val="1"/>
      <w:numFmt w:val="lowerRoman"/>
      <w:lvlText w:val="%6."/>
      <w:lvlJc w:val="right"/>
      <w:pPr>
        <w:tabs>
          <w:tab w:val="num" w:pos="8779"/>
        </w:tabs>
        <w:ind w:left="8779" w:hanging="180"/>
      </w:pPr>
    </w:lvl>
    <w:lvl w:ilvl="6" w:tplc="0415000F" w:tentative="1">
      <w:start w:val="1"/>
      <w:numFmt w:val="decimal"/>
      <w:lvlText w:val="%7."/>
      <w:lvlJc w:val="left"/>
      <w:pPr>
        <w:tabs>
          <w:tab w:val="num" w:pos="9499"/>
        </w:tabs>
        <w:ind w:left="9499" w:hanging="360"/>
      </w:pPr>
    </w:lvl>
    <w:lvl w:ilvl="7" w:tplc="04150019" w:tentative="1">
      <w:start w:val="1"/>
      <w:numFmt w:val="lowerLetter"/>
      <w:lvlText w:val="%8."/>
      <w:lvlJc w:val="left"/>
      <w:pPr>
        <w:tabs>
          <w:tab w:val="num" w:pos="10219"/>
        </w:tabs>
        <w:ind w:left="10219" w:hanging="360"/>
      </w:pPr>
    </w:lvl>
    <w:lvl w:ilvl="8" w:tplc="0415001B" w:tentative="1">
      <w:start w:val="1"/>
      <w:numFmt w:val="lowerRoman"/>
      <w:lvlText w:val="%9."/>
      <w:lvlJc w:val="right"/>
      <w:pPr>
        <w:tabs>
          <w:tab w:val="num" w:pos="10939"/>
        </w:tabs>
        <w:ind w:left="10939" w:hanging="180"/>
      </w:pPr>
    </w:lvl>
  </w:abstractNum>
  <w:abstractNum w:abstractNumId="13" w15:restartNumberingAfterBreak="0">
    <w:nsid w:val="0F8049AC"/>
    <w:multiLevelType w:val="hybridMultilevel"/>
    <w:tmpl w:val="35ECE8D8"/>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34018A"/>
    <w:multiLevelType w:val="hybridMultilevel"/>
    <w:tmpl w:val="35ECE8D8"/>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5A48CE"/>
    <w:multiLevelType w:val="hybridMultilevel"/>
    <w:tmpl w:val="9ADEE3C2"/>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6D5552"/>
    <w:multiLevelType w:val="hybridMultilevel"/>
    <w:tmpl w:val="03BECAE4"/>
    <w:lvl w:ilvl="0" w:tplc="CBFAF2A0">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A81510"/>
    <w:multiLevelType w:val="hybridMultilevel"/>
    <w:tmpl w:val="AB00D4CE"/>
    <w:lvl w:ilvl="0" w:tplc="04150017">
      <w:start w:val="1"/>
      <w:numFmt w:val="lowerLetter"/>
      <w:lvlText w:val="%1)"/>
      <w:lvlJc w:val="left"/>
      <w:pPr>
        <w:ind w:left="1440" w:hanging="360"/>
      </w:pPr>
      <w:rPr>
        <w:rFonts w:hint="default"/>
        <w:sz w:val="24"/>
      </w:rPr>
    </w:lvl>
    <w:lvl w:ilvl="1" w:tplc="77462EC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AE7A20"/>
    <w:multiLevelType w:val="multilevel"/>
    <w:tmpl w:val="4BA43706"/>
    <w:lvl w:ilvl="0">
      <w:start w:val="3"/>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E9154ED"/>
    <w:multiLevelType w:val="hybridMultilevel"/>
    <w:tmpl w:val="833052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EFA0C31"/>
    <w:multiLevelType w:val="multilevel"/>
    <w:tmpl w:val="B93E0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1AF6218"/>
    <w:multiLevelType w:val="hybridMultilevel"/>
    <w:tmpl w:val="12FCB966"/>
    <w:numStyleLink w:val="Zaimportowanystyl12"/>
  </w:abstractNum>
  <w:abstractNum w:abstractNumId="22" w15:restartNumberingAfterBreak="0">
    <w:nsid w:val="24156E7F"/>
    <w:multiLevelType w:val="multilevel"/>
    <w:tmpl w:val="B9509FBA"/>
    <w:lvl w:ilvl="0">
      <w:start w:val="1"/>
      <w:numFmt w:val="bullet"/>
      <w:lvlText w:val=""/>
      <w:lvlJc w:val="left"/>
      <w:pPr>
        <w:tabs>
          <w:tab w:val="num" w:pos="720"/>
        </w:tabs>
        <w:ind w:left="720" w:hanging="360"/>
      </w:pPr>
      <w:rPr>
        <w:rFonts w:ascii="Symbol" w:hAnsi="Symbol" w:hint="defaul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3" w15:restartNumberingAfterBreak="0">
    <w:nsid w:val="259B668C"/>
    <w:multiLevelType w:val="hybridMultilevel"/>
    <w:tmpl w:val="A64E6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5360F0"/>
    <w:multiLevelType w:val="hybridMultilevel"/>
    <w:tmpl w:val="DBB2E010"/>
    <w:lvl w:ilvl="0" w:tplc="0E508E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7AC2BC1"/>
    <w:multiLevelType w:val="multilevel"/>
    <w:tmpl w:val="304EB052"/>
    <w:lvl w:ilvl="0">
      <w:start w:val="1"/>
      <w:numFmt w:val="decimal"/>
      <w:lvlText w:val="%1."/>
      <w:lvlJc w:val="left"/>
      <w:pPr>
        <w:ind w:left="360" w:hanging="360"/>
      </w:pPr>
      <w:rPr>
        <w:rFonts w:ascii="Arial" w:eastAsia="Times New Roman" w:hAnsi="Arial" w:cs="Arial" w:hint="default"/>
        <w:color w:val="auto"/>
        <w:sz w:val="22"/>
      </w:rPr>
    </w:lvl>
    <w:lvl w:ilvl="1">
      <w:start w:val="1"/>
      <w:numFmt w:val="lowerLetter"/>
      <w:lvlText w:val="%2."/>
      <w:lvlJc w:val="left"/>
      <w:pPr>
        <w:ind w:left="1287" w:hanging="720"/>
      </w:pPr>
      <w:rPr>
        <w:rFonts w:hint="default"/>
        <w:color w:val="auto"/>
        <w:sz w:val="20"/>
      </w:rPr>
    </w:lvl>
    <w:lvl w:ilvl="2">
      <w:start w:val="1"/>
      <w:numFmt w:val="decimal"/>
      <w:lvlText w:val="%1.%2.%3."/>
      <w:lvlJc w:val="left"/>
      <w:pPr>
        <w:ind w:left="1854" w:hanging="720"/>
      </w:pPr>
      <w:rPr>
        <w:rFonts w:ascii="Arial" w:eastAsia="Times New Roman" w:hAnsi="Arial" w:cs="Arial" w:hint="default"/>
        <w:color w:val="auto"/>
        <w:sz w:val="22"/>
      </w:rPr>
    </w:lvl>
    <w:lvl w:ilvl="3">
      <w:start w:val="1"/>
      <w:numFmt w:val="decimal"/>
      <w:lvlText w:val="%1.%2.%3.%4."/>
      <w:lvlJc w:val="left"/>
      <w:pPr>
        <w:ind w:left="2781" w:hanging="1080"/>
      </w:pPr>
      <w:rPr>
        <w:rFonts w:ascii="Arial" w:eastAsia="Times New Roman" w:hAnsi="Arial" w:cs="Arial" w:hint="default"/>
        <w:color w:val="auto"/>
        <w:sz w:val="22"/>
      </w:rPr>
    </w:lvl>
    <w:lvl w:ilvl="4">
      <w:start w:val="1"/>
      <w:numFmt w:val="decimal"/>
      <w:lvlText w:val="%1.%2.%3.%4.%5."/>
      <w:lvlJc w:val="left"/>
      <w:pPr>
        <w:ind w:left="3348" w:hanging="1080"/>
      </w:pPr>
      <w:rPr>
        <w:rFonts w:ascii="Arial" w:eastAsia="Times New Roman" w:hAnsi="Arial" w:cs="Arial" w:hint="default"/>
        <w:color w:val="auto"/>
        <w:sz w:val="22"/>
      </w:rPr>
    </w:lvl>
    <w:lvl w:ilvl="5">
      <w:start w:val="1"/>
      <w:numFmt w:val="decimal"/>
      <w:lvlText w:val="%1.%2.%3.%4.%5.%6."/>
      <w:lvlJc w:val="left"/>
      <w:pPr>
        <w:ind w:left="4275" w:hanging="1440"/>
      </w:pPr>
      <w:rPr>
        <w:rFonts w:ascii="Arial" w:eastAsia="Times New Roman" w:hAnsi="Arial" w:cs="Arial" w:hint="default"/>
        <w:color w:val="auto"/>
        <w:sz w:val="22"/>
      </w:rPr>
    </w:lvl>
    <w:lvl w:ilvl="6">
      <w:start w:val="1"/>
      <w:numFmt w:val="decimal"/>
      <w:lvlText w:val="%1.%2.%3.%4.%5.%6.%7."/>
      <w:lvlJc w:val="left"/>
      <w:pPr>
        <w:ind w:left="4842" w:hanging="1440"/>
      </w:pPr>
      <w:rPr>
        <w:rFonts w:ascii="Arial" w:eastAsia="Times New Roman" w:hAnsi="Arial" w:cs="Arial" w:hint="default"/>
        <w:color w:val="auto"/>
        <w:sz w:val="22"/>
      </w:rPr>
    </w:lvl>
    <w:lvl w:ilvl="7">
      <w:start w:val="1"/>
      <w:numFmt w:val="decimal"/>
      <w:lvlText w:val="%1.%2.%3.%4.%5.%6.%7.%8."/>
      <w:lvlJc w:val="left"/>
      <w:pPr>
        <w:ind w:left="5769" w:hanging="1800"/>
      </w:pPr>
      <w:rPr>
        <w:rFonts w:ascii="Arial" w:eastAsia="Times New Roman" w:hAnsi="Arial" w:cs="Arial" w:hint="default"/>
        <w:color w:val="auto"/>
        <w:sz w:val="22"/>
      </w:rPr>
    </w:lvl>
    <w:lvl w:ilvl="8">
      <w:start w:val="1"/>
      <w:numFmt w:val="decimal"/>
      <w:lvlText w:val="%1.%2.%3.%4.%5.%6.%7.%8.%9."/>
      <w:lvlJc w:val="left"/>
      <w:pPr>
        <w:ind w:left="6336" w:hanging="1800"/>
      </w:pPr>
      <w:rPr>
        <w:rFonts w:ascii="Arial" w:eastAsia="Times New Roman" w:hAnsi="Arial" w:cs="Arial" w:hint="default"/>
        <w:color w:val="auto"/>
        <w:sz w:val="22"/>
      </w:rPr>
    </w:lvl>
  </w:abstractNum>
  <w:abstractNum w:abstractNumId="26" w15:restartNumberingAfterBreak="0">
    <w:nsid w:val="29107C08"/>
    <w:multiLevelType w:val="hybridMultilevel"/>
    <w:tmpl w:val="12FCB966"/>
    <w:styleLink w:val="Zaimportowanystyl12"/>
    <w:lvl w:ilvl="0" w:tplc="32184052">
      <w:start w:val="1"/>
      <w:numFmt w:val="decimal"/>
      <w:lvlText w:val="%1."/>
      <w:lvlJc w:val="left"/>
      <w:pPr>
        <w:ind w:left="72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C254B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6E5DC">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43D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8EB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6AE25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2A1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2BC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4C009C">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6B18F1"/>
    <w:multiLevelType w:val="multilevel"/>
    <w:tmpl w:val="B038C2C0"/>
    <w:lvl w:ilvl="0">
      <w:start w:val="1"/>
      <w:numFmt w:val="decimal"/>
      <w:lvlText w:val="%1"/>
      <w:lvlJc w:val="left"/>
      <w:pPr>
        <w:ind w:left="360" w:hanging="360"/>
      </w:pPr>
      <w:rPr>
        <w:rFonts w:ascii="Open Sans" w:hAnsi="Open Sans" w:cs="Open Sans" w:hint="default"/>
      </w:rPr>
    </w:lvl>
    <w:lvl w:ilvl="1">
      <w:start w:val="1"/>
      <w:numFmt w:val="lowerLetter"/>
      <w:lvlText w:val="%2."/>
      <w:lvlJc w:val="left"/>
      <w:pPr>
        <w:ind w:left="927" w:hanging="360"/>
      </w:pPr>
      <w:rPr>
        <w:rFonts w:hint="default"/>
      </w:rPr>
    </w:lvl>
    <w:lvl w:ilvl="2">
      <w:start w:val="1"/>
      <w:numFmt w:val="decimal"/>
      <w:lvlText w:val="%1.%2.%3"/>
      <w:lvlJc w:val="left"/>
      <w:pPr>
        <w:ind w:left="1854" w:hanging="720"/>
      </w:pPr>
      <w:rPr>
        <w:rFonts w:ascii="Open Sans" w:hAnsi="Open Sans" w:cs="Open Sans" w:hint="default"/>
      </w:rPr>
    </w:lvl>
    <w:lvl w:ilvl="3">
      <w:start w:val="1"/>
      <w:numFmt w:val="decimal"/>
      <w:lvlText w:val="%1.%2.%3.%4"/>
      <w:lvlJc w:val="left"/>
      <w:pPr>
        <w:ind w:left="2421" w:hanging="720"/>
      </w:pPr>
      <w:rPr>
        <w:rFonts w:ascii="Open Sans" w:hAnsi="Open Sans" w:cs="Open Sans" w:hint="default"/>
      </w:rPr>
    </w:lvl>
    <w:lvl w:ilvl="4">
      <w:start w:val="1"/>
      <w:numFmt w:val="decimal"/>
      <w:lvlText w:val="%1.%2.%3.%4.%5"/>
      <w:lvlJc w:val="left"/>
      <w:pPr>
        <w:ind w:left="2988" w:hanging="720"/>
      </w:pPr>
      <w:rPr>
        <w:rFonts w:ascii="Open Sans" w:hAnsi="Open Sans" w:cs="Open Sans" w:hint="default"/>
      </w:rPr>
    </w:lvl>
    <w:lvl w:ilvl="5">
      <w:start w:val="1"/>
      <w:numFmt w:val="decimal"/>
      <w:lvlText w:val="%1.%2.%3.%4.%5.%6"/>
      <w:lvlJc w:val="left"/>
      <w:pPr>
        <w:ind w:left="3915" w:hanging="1080"/>
      </w:pPr>
      <w:rPr>
        <w:rFonts w:ascii="Open Sans" w:hAnsi="Open Sans" w:cs="Open Sans" w:hint="default"/>
      </w:rPr>
    </w:lvl>
    <w:lvl w:ilvl="6">
      <w:start w:val="1"/>
      <w:numFmt w:val="decimal"/>
      <w:lvlText w:val="%1.%2.%3.%4.%5.%6.%7"/>
      <w:lvlJc w:val="left"/>
      <w:pPr>
        <w:ind w:left="4482" w:hanging="1080"/>
      </w:pPr>
      <w:rPr>
        <w:rFonts w:ascii="Open Sans" w:hAnsi="Open Sans" w:cs="Open Sans" w:hint="default"/>
      </w:rPr>
    </w:lvl>
    <w:lvl w:ilvl="7">
      <w:start w:val="1"/>
      <w:numFmt w:val="decimal"/>
      <w:lvlText w:val="%1.%2.%3.%4.%5.%6.%7.%8"/>
      <w:lvlJc w:val="left"/>
      <w:pPr>
        <w:ind w:left="5409" w:hanging="1440"/>
      </w:pPr>
      <w:rPr>
        <w:rFonts w:ascii="Open Sans" w:hAnsi="Open Sans" w:cs="Open Sans" w:hint="default"/>
      </w:rPr>
    </w:lvl>
    <w:lvl w:ilvl="8">
      <w:start w:val="1"/>
      <w:numFmt w:val="decimal"/>
      <w:lvlText w:val="%1.%2.%3.%4.%5.%6.%7.%8.%9"/>
      <w:lvlJc w:val="left"/>
      <w:pPr>
        <w:ind w:left="5976" w:hanging="1440"/>
      </w:pPr>
      <w:rPr>
        <w:rFonts w:ascii="Open Sans" w:hAnsi="Open Sans" w:cs="Open Sans" w:hint="default"/>
      </w:rPr>
    </w:lvl>
  </w:abstractNum>
  <w:abstractNum w:abstractNumId="28" w15:restartNumberingAfterBreak="0">
    <w:nsid w:val="2E0F4094"/>
    <w:multiLevelType w:val="hybridMultilevel"/>
    <w:tmpl w:val="5BAE9D1A"/>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320A774A"/>
    <w:multiLevelType w:val="multilevel"/>
    <w:tmpl w:val="41FE0B4C"/>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35D3742"/>
    <w:multiLevelType w:val="hybridMultilevel"/>
    <w:tmpl w:val="BDEA4140"/>
    <w:lvl w:ilvl="0" w:tplc="FC6EC538">
      <w:start w:val="1"/>
      <w:numFmt w:val="lowerLetter"/>
      <w:lvlText w:val="%1."/>
      <w:lvlJc w:val="left"/>
      <w:pPr>
        <w:ind w:left="709" w:hanging="425"/>
      </w:pPr>
      <w:rPr>
        <w:b w:val="0"/>
        <w:bCs w:val="0"/>
        <w:i w:val="0"/>
        <w:iCs w:val="0"/>
        <w:caps w:val="0"/>
        <w:smallCaps w:val="0"/>
        <w:strike w:val="0"/>
        <w:dstrike w:val="0"/>
        <w:color w:val="00000A"/>
        <w:spacing w:val="0"/>
        <w:w w:val="100"/>
        <w:kern w:val="0"/>
        <w:position w:val="0"/>
        <w:sz w:val="20"/>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2CA92">
      <w:start w:val="1"/>
      <w:numFmt w:val="lowerLetter"/>
      <w:lvlText w:val="%2."/>
      <w:lvlJc w:val="left"/>
      <w:pPr>
        <w:ind w:left="1647" w:hanging="42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0E720">
      <w:start w:val="1"/>
      <w:numFmt w:val="lowerRoman"/>
      <w:lvlText w:val="%3."/>
      <w:lvlJc w:val="left"/>
      <w:pPr>
        <w:ind w:left="2367" w:hanging="35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49E4A">
      <w:start w:val="1"/>
      <w:numFmt w:val="decimal"/>
      <w:lvlText w:val="%4."/>
      <w:lvlJc w:val="left"/>
      <w:pPr>
        <w:ind w:left="3087" w:hanging="425"/>
      </w:pPr>
      <w:rPr>
        <w:rFonts w:ascii="Lato" w:eastAsia="Times New Roman" w:hAnsi="Lato" w:cs="Times New Roman" w:hint="default"/>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E7608">
      <w:start w:val="1"/>
      <w:numFmt w:val="lowerLetter"/>
      <w:lvlText w:val="%5."/>
      <w:lvlJc w:val="left"/>
      <w:pPr>
        <w:ind w:left="3807" w:hanging="42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A4A0D2">
      <w:start w:val="1"/>
      <w:numFmt w:val="lowerRoman"/>
      <w:lvlText w:val="%6."/>
      <w:lvlJc w:val="left"/>
      <w:pPr>
        <w:ind w:left="4527" w:hanging="35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A7F5C">
      <w:start w:val="1"/>
      <w:numFmt w:val="decimal"/>
      <w:lvlText w:val="%7."/>
      <w:lvlJc w:val="left"/>
      <w:pPr>
        <w:ind w:left="5247" w:hanging="42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49484">
      <w:start w:val="1"/>
      <w:numFmt w:val="lowerLetter"/>
      <w:lvlText w:val="%8."/>
      <w:lvlJc w:val="left"/>
      <w:pPr>
        <w:ind w:left="5967" w:hanging="42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AA226">
      <w:start w:val="1"/>
      <w:numFmt w:val="lowerRoman"/>
      <w:lvlText w:val="%9."/>
      <w:lvlJc w:val="left"/>
      <w:pPr>
        <w:ind w:left="6687" w:hanging="355"/>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CF6648C"/>
    <w:multiLevelType w:val="hybridMultilevel"/>
    <w:tmpl w:val="273EB906"/>
    <w:lvl w:ilvl="0" w:tplc="04150011">
      <w:start w:val="1"/>
      <w:numFmt w:val="decimal"/>
      <w:lvlText w:val="%1)"/>
      <w:lvlJc w:val="left"/>
      <w:pPr>
        <w:ind w:left="928" w:hanging="360"/>
      </w:pPr>
      <w:rPr>
        <w:b w:val="0"/>
        <w:bCs w:val="0"/>
        <w:i w:val="0"/>
        <w:iCs w:val="0"/>
        <w:caps w:val="0"/>
        <w:smallCaps w:val="0"/>
        <w:strike w:val="0"/>
        <w:dstrike w:val="0"/>
        <w:color w:val="00000A"/>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62B504">
      <w:start w:val="1"/>
      <w:numFmt w:val="lowerLetter"/>
      <w:lvlText w:val="%2."/>
      <w:lvlJc w:val="left"/>
      <w:pPr>
        <w:ind w:left="1866"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E0A536">
      <w:start w:val="1"/>
      <w:numFmt w:val="lowerRoman"/>
      <w:lvlText w:val="%3."/>
      <w:lvlJc w:val="left"/>
      <w:pPr>
        <w:ind w:left="2586"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1E829A">
      <w:start w:val="1"/>
      <w:numFmt w:val="decimal"/>
      <w:lvlText w:val="%4."/>
      <w:lvlJc w:val="left"/>
      <w:pPr>
        <w:ind w:left="3306"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25BA0">
      <w:start w:val="1"/>
      <w:numFmt w:val="lowerLetter"/>
      <w:lvlText w:val="%5."/>
      <w:lvlJc w:val="left"/>
      <w:pPr>
        <w:ind w:left="4026"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DE0CC0">
      <w:start w:val="1"/>
      <w:numFmt w:val="lowerRoman"/>
      <w:lvlText w:val="%6."/>
      <w:lvlJc w:val="left"/>
      <w:pPr>
        <w:ind w:left="4746"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23624">
      <w:start w:val="1"/>
      <w:numFmt w:val="decimal"/>
      <w:lvlText w:val="%7."/>
      <w:lvlJc w:val="left"/>
      <w:pPr>
        <w:ind w:left="5466"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3A9E5C">
      <w:start w:val="1"/>
      <w:numFmt w:val="lowerLetter"/>
      <w:lvlText w:val="%8."/>
      <w:lvlJc w:val="left"/>
      <w:pPr>
        <w:ind w:left="6186"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EBC62">
      <w:start w:val="1"/>
      <w:numFmt w:val="lowerRoman"/>
      <w:lvlText w:val="%9."/>
      <w:lvlJc w:val="left"/>
      <w:pPr>
        <w:ind w:left="6906"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7D005E"/>
    <w:multiLevelType w:val="hybridMultilevel"/>
    <w:tmpl w:val="90E6445C"/>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CF417C"/>
    <w:multiLevelType w:val="hybridMultilevel"/>
    <w:tmpl w:val="C1BCD28E"/>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FF6FD6"/>
    <w:multiLevelType w:val="hybridMultilevel"/>
    <w:tmpl w:val="7E560846"/>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08165A5"/>
    <w:multiLevelType w:val="multilevel"/>
    <w:tmpl w:val="764E3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0D27229"/>
    <w:multiLevelType w:val="hybridMultilevel"/>
    <w:tmpl w:val="3B72ED06"/>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964D3C"/>
    <w:multiLevelType w:val="multilevel"/>
    <w:tmpl w:val="C734928C"/>
    <w:lvl w:ilvl="0">
      <w:start w:val="1"/>
      <w:numFmt w:val="lowerLetter"/>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1B91227"/>
    <w:multiLevelType w:val="multilevel"/>
    <w:tmpl w:val="9416A676"/>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927" w:hanging="360"/>
      </w:pPr>
      <w:rPr>
        <w:rFonts w:ascii="Lato" w:eastAsia="Calibri" w:hAnsi="Lato" w:cs="Open Sans" w:hint="default"/>
        <w:b w:val="0"/>
      </w:rPr>
    </w:lvl>
    <w:lvl w:ilvl="2">
      <w:start w:val="1"/>
      <w:numFmt w:val="decimal"/>
      <w:lvlText w:val="%1.%2.%3."/>
      <w:lvlJc w:val="left"/>
      <w:pPr>
        <w:ind w:left="1854" w:hanging="720"/>
      </w:pPr>
      <w:rPr>
        <w:rFonts w:ascii="Open Sans" w:hAnsi="Open Sans" w:cs="Open Sans" w:hint="default"/>
      </w:rPr>
    </w:lvl>
    <w:lvl w:ilvl="3">
      <w:start w:val="1"/>
      <w:numFmt w:val="decimal"/>
      <w:lvlText w:val="%1.%2.%3.%4."/>
      <w:lvlJc w:val="left"/>
      <w:pPr>
        <w:ind w:left="2421" w:hanging="720"/>
      </w:pPr>
      <w:rPr>
        <w:rFonts w:ascii="Open Sans" w:hAnsi="Open Sans" w:cs="Open Sans" w:hint="default"/>
      </w:rPr>
    </w:lvl>
    <w:lvl w:ilvl="4">
      <w:start w:val="1"/>
      <w:numFmt w:val="decimal"/>
      <w:lvlText w:val="%1.%2.%3.%4.%5."/>
      <w:lvlJc w:val="left"/>
      <w:pPr>
        <w:ind w:left="3348" w:hanging="1080"/>
      </w:pPr>
      <w:rPr>
        <w:rFonts w:ascii="Open Sans" w:hAnsi="Open Sans" w:cs="Open Sans" w:hint="default"/>
      </w:rPr>
    </w:lvl>
    <w:lvl w:ilvl="5">
      <w:start w:val="1"/>
      <w:numFmt w:val="decimal"/>
      <w:lvlText w:val="%1.%2.%3.%4.%5.%6."/>
      <w:lvlJc w:val="left"/>
      <w:pPr>
        <w:ind w:left="3915" w:hanging="1080"/>
      </w:pPr>
      <w:rPr>
        <w:rFonts w:ascii="Open Sans" w:hAnsi="Open Sans" w:cs="Open Sans" w:hint="default"/>
      </w:rPr>
    </w:lvl>
    <w:lvl w:ilvl="6">
      <w:start w:val="1"/>
      <w:numFmt w:val="decimal"/>
      <w:lvlText w:val="%1.%2.%3.%4.%5.%6.%7."/>
      <w:lvlJc w:val="left"/>
      <w:pPr>
        <w:ind w:left="4482" w:hanging="1080"/>
      </w:pPr>
      <w:rPr>
        <w:rFonts w:ascii="Open Sans" w:hAnsi="Open Sans" w:cs="Open Sans" w:hint="default"/>
      </w:rPr>
    </w:lvl>
    <w:lvl w:ilvl="7">
      <w:start w:val="1"/>
      <w:numFmt w:val="decimal"/>
      <w:lvlText w:val="%1.%2.%3.%4.%5.%6.%7.%8."/>
      <w:lvlJc w:val="left"/>
      <w:pPr>
        <w:ind w:left="5409" w:hanging="1440"/>
      </w:pPr>
      <w:rPr>
        <w:rFonts w:ascii="Open Sans" w:hAnsi="Open Sans" w:cs="Open Sans" w:hint="default"/>
      </w:rPr>
    </w:lvl>
    <w:lvl w:ilvl="8">
      <w:start w:val="1"/>
      <w:numFmt w:val="decimal"/>
      <w:lvlText w:val="%1.%2.%3.%4.%5.%6.%7.%8.%9."/>
      <w:lvlJc w:val="left"/>
      <w:pPr>
        <w:ind w:left="5976" w:hanging="1440"/>
      </w:pPr>
      <w:rPr>
        <w:rFonts w:ascii="Open Sans" w:hAnsi="Open Sans" w:cs="Open Sans" w:hint="default"/>
      </w:rPr>
    </w:lvl>
  </w:abstractNum>
  <w:abstractNum w:abstractNumId="39" w15:restartNumberingAfterBreak="0">
    <w:nsid w:val="43932999"/>
    <w:multiLevelType w:val="hybridMultilevel"/>
    <w:tmpl w:val="24368498"/>
    <w:lvl w:ilvl="0" w:tplc="77462EC6">
      <w:start w:val="1"/>
      <w:numFmt w:val="lowerLetter"/>
      <w:lvlText w:val="%1)"/>
      <w:lvlJc w:val="left"/>
      <w:pPr>
        <w:ind w:left="72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40" w15:restartNumberingAfterBreak="0">
    <w:nsid w:val="449D7B48"/>
    <w:multiLevelType w:val="hybridMultilevel"/>
    <w:tmpl w:val="CF4AECFA"/>
    <w:lvl w:ilvl="0" w:tplc="04150019">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88E1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76C55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C92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C2D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E8F0C">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7AEF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C96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42D578">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6A456ED"/>
    <w:multiLevelType w:val="hybridMultilevel"/>
    <w:tmpl w:val="F7761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28062D"/>
    <w:multiLevelType w:val="multilevel"/>
    <w:tmpl w:val="58423F5A"/>
    <w:lvl w:ilvl="0">
      <w:start w:val="1"/>
      <w:numFmt w:val="decimal"/>
      <w:lvlText w:val="%1."/>
      <w:lvlJc w:val="left"/>
      <w:pPr>
        <w:tabs>
          <w:tab w:val="num" w:pos="0"/>
        </w:tabs>
        <w:ind w:left="357" w:firstLine="3"/>
      </w:pPr>
      <w:rPr>
        <w:rFonts w:hint="default"/>
      </w:rPr>
    </w:lvl>
    <w:lvl w:ilvl="1">
      <w:start w:val="1"/>
      <w:numFmt w:val="decimal"/>
      <w:lvlText w:val="%2."/>
      <w:lvlJc w:val="left"/>
      <w:pPr>
        <w:tabs>
          <w:tab w:val="num" w:pos="357"/>
        </w:tabs>
        <w:ind w:left="357" w:hanging="357"/>
      </w:pPr>
      <w:rPr>
        <w:rFonts w:ascii="Arial" w:eastAsia="Times New Roman" w:hAnsi="Arial" w:cs="Arial"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15:restartNumberingAfterBreak="0">
    <w:nsid w:val="49045EC3"/>
    <w:multiLevelType w:val="hybridMultilevel"/>
    <w:tmpl w:val="41C224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E6A9B"/>
    <w:multiLevelType w:val="multilevel"/>
    <w:tmpl w:val="EBD29BC8"/>
    <w:lvl w:ilvl="0">
      <w:start w:val="2"/>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9174C8E"/>
    <w:multiLevelType w:val="hybridMultilevel"/>
    <w:tmpl w:val="0F22D7D4"/>
    <w:lvl w:ilvl="0" w:tplc="7242C0A4">
      <w:start w:val="1"/>
      <w:numFmt w:val="lowerLetter"/>
      <w:lvlText w:val="%1)"/>
      <w:lvlJc w:val="left"/>
      <w:pPr>
        <w:ind w:left="1440" w:hanging="360"/>
      </w:pPr>
      <w:rPr>
        <w:rFonts w:hint="default"/>
        <w:sz w:val="20"/>
        <w:szCs w:val="20"/>
      </w:rPr>
    </w:lvl>
    <w:lvl w:ilvl="1" w:tplc="77462EC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BD31871"/>
    <w:multiLevelType w:val="hybridMultilevel"/>
    <w:tmpl w:val="08F0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D96742"/>
    <w:multiLevelType w:val="hybridMultilevel"/>
    <w:tmpl w:val="3940B304"/>
    <w:styleLink w:val="Zaimportowanystyl14"/>
    <w:lvl w:ilvl="0" w:tplc="2914698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F6674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8E4C6">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BCEB2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2D67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409D22">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C7E6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685B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6EC6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0B21565"/>
    <w:multiLevelType w:val="hybridMultilevel"/>
    <w:tmpl w:val="F8626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1334B2E"/>
    <w:multiLevelType w:val="hybridMultilevel"/>
    <w:tmpl w:val="3B603878"/>
    <w:lvl w:ilvl="0" w:tplc="CD0E10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2C47060"/>
    <w:multiLevelType w:val="multilevel"/>
    <w:tmpl w:val="B0A2D3A2"/>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542A1D4C"/>
    <w:multiLevelType w:val="multilevel"/>
    <w:tmpl w:val="6DDAA222"/>
    <w:lvl w:ilvl="0">
      <w:start w:val="1"/>
      <w:numFmt w:val="decimal"/>
      <w:lvlText w:val="%1."/>
      <w:lvlJc w:val="left"/>
      <w:pPr>
        <w:ind w:left="1800" w:hanging="360"/>
      </w:pPr>
      <w:rPr>
        <w:rFonts w:ascii="Arial" w:eastAsia="Times New Roman" w:hAnsi="Arial" w:cs="Arial"/>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2" w15:restartNumberingAfterBreak="0">
    <w:nsid w:val="54FA4B90"/>
    <w:multiLevelType w:val="hybridMultilevel"/>
    <w:tmpl w:val="3F5AB132"/>
    <w:lvl w:ilvl="0" w:tplc="2D8CE2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8D816C9"/>
    <w:multiLevelType w:val="hybridMultilevel"/>
    <w:tmpl w:val="B8F4FA2E"/>
    <w:lvl w:ilvl="0" w:tplc="04150017">
      <w:start w:val="1"/>
      <w:numFmt w:val="lowerLetter"/>
      <w:lvlText w:val="%1)"/>
      <w:lvlJc w:val="left"/>
      <w:pPr>
        <w:ind w:left="1440" w:hanging="360"/>
      </w:pPr>
      <w:rPr>
        <w:rFonts w:hint="default"/>
        <w:sz w:val="20"/>
        <w:szCs w:val="20"/>
      </w:rPr>
    </w:lvl>
    <w:lvl w:ilvl="1" w:tplc="77462EC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C2E2D07"/>
    <w:multiLevelType w:val="hybridMultilevel"/>
    <w:tmpl w:val="30963960"/>
    <w:lvl w:ilvl="0" w:tplc="832809BA">
      <w:start w:val="1"/>
      <w:numFmt w:val="lowerLetter"/>
      <w:lvlText w:val="%1."/>
      <w:lvlJc w:val="left"/>
      <w:pPr>
        <w:ind w:left="709" w:hanging="360"/>
      </w:pPr>
      <w:rPr>
        <w:b w:val="0"/>
        <w:bCs w:val="0"/>
        <w:i w:val="0"/>
        <w:iCs w:val="0"/>
        <w:caps w:val="0"/>
        <w:smallCaps w:val="0"/>
        <w:strike w:val="0"/>
        <w:dstrike w:val="0"/>
        <w:color w:val="00000A"/>
        <w:spacing w:val="0"/>
        <w:w w:val="100"/>
        <w:kern w:val="0"/>
        <w:position w:val="0"/>
        <w:sz w:val="20"/>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006C2">
      <w:start w:val="1"/>
      <w:numFmt w:val="lowerLetter"/>
      <w:lvlText w:val="%2."/>
      <w:lvlJc w:val="left"/>
      <w:pPr>
        <w:ind w:left="142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B2EE">
      <w:start w:val="1"/>
      <w:numFmt w:val="lowerRoman"/>
      <w:lvlText w:val="%3."/>
      <w:lvlJc w:val="left"/>
      <w:pPr>
        <w:ind w:left="214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E2342">
      <w:start w:val="1"/>
      <w:numFmt w:val="decimal"/>
      <w:lvlText w:val="%4."/>
      <w:lvlJc w:val="left"/>
      <w:pPr>
        <w:ind w:left="286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CD580">
      <w:start w:val="1"/>
      <w:numFmt w:val="lowerLetter"/>
      <w:lvlText w:val="%5."/>
      <w:lvlJc w:val="left"/>
      <w:pPr>
        <w:ind w:left="358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B4F13C">
      <w:start w:val="1"/>
      <w:numFmt w:val="lowerRoman"/>
      <w:lvlText w:val="%6."/>
      <w:lvlJc w:val="left"/>
      <w:pPr>
        <w:ind w:left="430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4D100">
      <w:start w:val="1"/>
      <w:numFmt w:val="decimal"/>
      <w:lvlText w:val="%7."/>
      <w:lvlJc w:val="left"/>
      <w:pPr>
        <w:ind w:left="502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C78BA">
      <w:start w:val="1"/>
      <w:numFmt w:val="lowerLetter"/>
      <w:lvlText w:val="%8."/>
      <w:lvlJc w:val="left"/>
      <w:pPr>
        <w:ind w:left="574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C17E4">
      <w:start w:val="1"/>
      <w:numFmt w:val="lowerRoman"/>
      <w:lvlText w:val="%9."/>
      <w:lvlJc w:val="left"/>
      <w:pPr>
        <w:ind w:left="646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CF97785"/>
    <w:multiLevelType w:val="hybridMultilevel"/>
    <w:tmpl w:val="ED80C4FE"/>
    <w:numStyleLink w:val="Zaimportowanystyl50"/>
  </w:abstractNum>
  <w:abstractNum w:abstractNumId="56" w15:restartNumberingAfterBreak="0">
    <w:nsid w:val="5E7460CC"/>
    <w:multiLevelType w:val="multilevel"/>
    <w:tmpl w:val="2FC29222"/>
    <w:styleLink w:val="Zaimportowanystyl30"/>
    <w:lvl w:ilvl="0">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FE406FF"/>
    <w:multiLevelType w:val="hybridMultilevel"/>
    <w:tmpl w:val="3940B304"/>
    <w:numStyleLink w:val="Zaimportowanystyl14"/>
  </w:abstractNum>
  <w:abstractNum w:abstractNumId="58" w15:restartNumberingAfterBreak="0">
    <w:nsid w:val="64CA5354"/>
    <w:multiLevelType w:val="hybridMultilevel"/>
    <w:tmpl w:val="F7761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876611"/>
    <w:multiLevelType w:val="multilevel"/>
    <w:tmpl w:val="F1D88E7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79478A3"/>
    <w:multiLevelType w:val="hybridMultilevel"/>
    <w:tmpl w:val="A6A6D5F4"/>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7E47030"/>
    <w:multiLevelType w:val="hybridMultilevel"/>
    <w:tmpl w:val="38BE37DC"/>
    <w:lvl w:ilvl="0" w:tplc="1214DB52">
      <w:start w:val="1"/>
      <w:numFmt w:val="lowerLetter"/>
      <w:lvlText w:val="%1."/>
      <w:lvlJc w:val="left"/>
      <w:pPr>
        <w:ind w:left="709" w:hanging="360"/>
      </w:pPr>
      <w:rPr>
        <w:b w:val="0"/>
        <w:bCs w:val="0"/>
        <w:i w:val="0"/>
        <w:iCs w:val="0"/>
        <w:caps w:val="0"/>
        <w:smallCaps w:val="0"/>
        <w:strike w:val="0"/>
        <w:dstrike w:val="0"/>
        <w:color w:val="00000A"/>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6CDE4">
      <w:start w:val="1"/>
      <w:numFmt w:val="lowerLetter"/>
      <w:lvlText w:val="%2."/>
      <w:lvlJc w:val="left"/>
      <w:pPr>
        <w:ind w:left="142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BCF506">
      <w:start w:val="1"/>
      <w:numFmt w:val="lowerRoman"/>
      <w:lvlText w:val="%3."/>
      <w:lvlJc w:val="left"/>
      <w:pPr>
        <w:ind w:left="214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46F93C">
      <w:start w:val="1"/>
      <w:numFmt w:val="decimal"/>
      <w:lvlText w:val="%4."/>
      <w:lvlJc w:val="left"/>
      <w:pPr>
        <w:ind w:left="2869" w:hanging="360"/>
      </w:pPr>
      <w:rPr>
        <w:rFonts w:ascii="Lato" w:eastAsia="Times New Roman" w:hAnsi="Lato" w:cs="Times New Roman" w:hint="default"/>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0D6F2">
      <w:start w:val="1"/>
      <w:numFmt w:val="lowerLetter"/>
      <w:lvlText w:val="%5."/>
      <w:lvlJc w:val="left"/>
      <w:pPr>
        <w:ind w:left="358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840920">
      <w:start w:val="1"/>
      <w:numFmt w:val="lowerRoman"/>
      <w:lvlText w:val="%6."/>
      <w:lvlJc w:val="left"/>
      <w:pPr>
        <w:ind w:left="430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AC62C0">
      <w:start w:val="1"/>
      <w:numFmt w:val="decimal"/>
      <w:lvlText w:val="%7."/>
      <w:lvlJc w:val="left"/>
      <w:pPr>
        <w:ind w:left="502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2E81F0">
      <w:start w:val="1"/>
      <w:numFmt w:val="lowerLetter"/>
      <w:lvlText w:val="%8."/>
      <w:lvlJc w:val="left"/>
      <w:pPr>
        <w:ind w:left="5749" w:hanging="36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4A258E">
      <w:start w:val="1"/>
      <w:numFmt w:val="lowerRoman"/>
      <w:lvlText w:val="%9."/>
      <w:lvlJc w:val="left"/>
      <w:pPr>
        <w:ind w:left="6469" w:hanging="290"/>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85D00FC"/>
    <w:multiLevelType w:val="multilevel"/>
    <w:tmpl w:val="ADC030E2"/>
    <w:lvl w:ilvl="0">
      <w:start w:val="4"/>
      <w:numFmt w:val="decimal"/>
      <w:lvlText w:val="%1."/>
      <w:lvlJc w:val="left"/>
      <w:pPr>
        <w:ind w:left="360" w:hanging="360"/>
      </w:pPr>
      <w:rPr>
        <w:rFonts w:hint="default"/>
        <w:b w:val="0"/>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69995204"/>
    <w:multiLevelType w:val="hybridMultilevel"/>
    <w:tmpl w:val="355EDDC4"/>
    <w:lvl w:ilvl="0" w:tplc="319C75B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1A2513"/>
    <w:multiLevelType w:val="hybridMultilevel"/>
    <w:tmpl w:val="006462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A2D0856"/>
    <w:multiLevelType w:val="hybridMultilevel"/>
    <w:tmpl w:val="67349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8533B8"/>
    <w:multiLevelType w:val="hybridMultilevel"/>
    <w:tmpl w:val="8E862448"/>
    <w:lvl w:ilvl="0" w:tplc="CE065C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AED4DC6"/>
    <w:multiLevelType w:val="hybridMultilevel"/>
    <w:tmpl w:val="B21A4664"/>
    <w:lvl w:ilvl="0" w:tplc="0F708AAC">
      <w:start w:val="1"/>
      <w:numFmt w:val="decimal"/>
      <w:lvlText w:val="%1."/>
      <w:lvlJc w:val="left"/>
      <w:pPr>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CFB15ED"/>
    <w:multiLevelType w:val="multilevel"/>
    <w:tmpl w:val="B7EECB6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0E261CA"/>
    <w:multiLevelType w:val="hybridMultilevel"/>
    <w:tmpl w:val="3B72ED06"/>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40523B9"/>
    <w:multiLevelType w:val="multilevel"/>
    <w:tmpl w:val="E7B8FC18"/>
    <w:lvl w:ilvl="0">
      <w:start w:val="1"/>
      <w:numFmt w:val="decimal"/>
      <w:lvlText w:val="%1."/>
      <w:lvlJc w:val="left"/>
      <w:pPr>
        <w:tabs>
          <w:tab w:val="num" w:pos="720"/>
        </w:tabs>
        <w:ind w:left="431" w:hanging="431"/>
      </w:pPr>
      <w:rPr>
        <w:rFonts w:ascii="Arial" w:eastAsia="Times New Roman" w:hAnsi="Arial" w:cs="Arial" w:hint="default"/>
        <w:b w:val="0"/>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1" w15:restartNumberingAfterBreak="0">
    <w:nsid w:val="74B179E5"/>
    <w:multiLevelType w:val="hybridMultilevel"/>
    <w:tmpl w:val="CF12690C"/>
    <w:lvl w:ilvl="0" w:tplc="CE065C76">
      <w:start w:val="1"/>
      <w:numFmt w:val="decimal"/>
      <w:lvlText w:val="%1."/>
      <w:lvlJc w:val="left"/>
      <w:pPr>
        <w:tabs>
          <w:tab w:val="num" w:pos="720"/>
        </w:tabs>
        <w:ind w:left="720" w:hanging="360"/>
      </w:pPr>
      <w:rPr>
        <w:rFonts w:hint="default"/>
        <w:b w:val="0"/>
      </w:rPr>
    </w:lvl>
    <w:lvl w:ilvl="1" w:tplc="A0FEA5D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88087D"/>
    <w:multiLevelType w:val="hybridMultilevel"/>
    <w:tmpl w:val="BA48FA08"/>
    <w:lvl w:ilvl="0" w:tplc="C750F5E4">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E9284B"/>
    <w:multiLevelType w:val="hybridMultilevel"/>
    <w:tmpl w:val="8CB43980"/>
    <w:lvl w:ilvl="0" w:tplc="545CBB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7BD71C0"/>
    <w:multiLevelType w:val="multilevel"/>
    <w:tmpl w:val="B5922F5A"/>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B06568A"/>
    <w:multiLevelType w:val="hybridMultilevel"/>
    <w:tmpl w:val="6A7A6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5362BF"/>
    <w:multiLevelType w:val="hybridMultilevel"/>
    <w:tmpl w:val="0F3263B6"/>
    <w:lvl w:ilvl="0" w:tplc="77462EC6">
      <w:start w:val="1"/>
      <w:numFmt w:val="lowerLetter"/>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77" w15:restartNumberingAfterBreak="0">
    <w:nsid w:val="7CA22E1A"/>
    <w:multiLevelType w:val="hybridMultilevel"/>
    <w:tmpl w:val="8026C01A"/>
    <w:lvl w:ilvl="0" w:tplc="2A88059C">
      <w:start w:val="1"/>
      <w:numFmt w:val="lowerLetter"/>
      <w:lvlText w:val="%1."/>
      <w:lvlJc w:val="left"/>
      <w:pPr>
        <w:tabs>
          <w:tab w:val="left" w:pos="720"/>
        </w:tabs>
        <w:ind w:left="709" w:hanging="284"/>
      </w:pPr>
      <w:rPr>
        <w:b w:val="0"/>
        <w:bCs w:val="0"/>
        <w:i w:val="0"/>
        <w:iCs w:val="0"/>
        <w:caps w:val="0"/>
        <w:smallCaps w:val="0"/>
        <w:strike w:val="0"/>
        <w:dstrike w:val="0"/>
        <w:color w:val="00000A"/>
        <w:spacing w:val="0"/>
        <w:w w:val="100"/>
        <w:kern w:val="0"/>
        <w:position w:val="0"/>
        <w:sz w:val="20"/>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CA302">
      <w:start w:val="1"/>
      <w:numFmt w:val="lowerLetter"/>
      <w:lvlText w:val="%2."/>
      <w:lvlJc w:val="left"/>
      <w:pPr>
        <w:tabs>
          <w:tab w:val="left" w:pos="720"/>
        </w:tabs>
        <w:ind w:left="1647" w:hanging="28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8AF506">
      <w:start w:val="1"/>
      <w:numFmt w:val="lowerRoman"/>
      <w:lvlText w:val="%3."/>
      <w:lvlJc w:val="left"/>
      <w:pPr>
        <w:tabs>
          <w:tab w:val="left" w:pos="720"/>
        </w:tabs>
        <w:ind w:left="2367" w:hanging="21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BE4EFE">
      <w:start w:val="1"/>
      <w:numFmt w:val="decimal"/>
      <w:lvlText w:val="%4."/>
      <w:lvlJc w:val="left"/>
      <w:pPr>
        <w:tabs>
          <w:tab w:val="left" w:pos="720"/>
        </w:tabs>
        <w:ind w:left="3087" w:hanging="28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22C508">
      <w:start w:val="1"/>
      <w:numFmt w:val="lowerLetter"/>
      <w:lvlText w:val="%5."/>
      <w:lvlJc w:val="left"/>
      <w:pPr>
        <w:tabs>
          <w:tab w:val="left" w:pos="720"/>
        </w:tabs>
        <w:ind w:left="3807" w:hanging="28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07882">
      <w:start w:val="1"/>
      <w:numFmt w:val="lowerRoman"/>
      <w:lvlText w:val="%6."/>
      <w:lvlJc w:val="left"/>
      <w:pPr>
        <w:tabs>
          <w:tab w:val="left" w:pos="720"/>
        </w:tabs>
        <w:ind w:left="4527" w:hanging="21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E4F282">
      <w:start w:val="1"/>
      <w:numFmt w:val="decimal"/>
      <w:lvlText w:val="%7."/>
      <w:lvlJc w:val="left"/>
      <w:pPr>
        <w:tabs>
          <w:tab w:val="left" w:pos="720"/>
        </w:tabs>
        <w:ind w:left="5247" w:hanging="28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840DB4">
      <w:start w:val="1"/>
      <w:numFmt w:val="lowerLetter"/>
      <w:lvlText w:val="%8."/>
      <w:lvlJc w:val="left"/>
      <w:pPr>
        <w:tabs>
          <w:tab w:val="left" w:pos="720"/>
        </w:tabs>
        <w:ind w:left="5967" w:hanging="28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8252A">
      <w:start w:val="1"/>
      <w:numFmt w:val="lowerRoman"/>
      <w:lvlText w:val="%9."/>
      <w:lvlJc w:val="left"/>
      <w:pPr>
        <w:tabs>
          <w:tab w:val="left" w:pos="720"/>
        </w:tabs>
        <w:ind w:left="6687" w:hanging="214"/>
      </w:pPr>
      <w:rPr>
        <w:rFonts w:ascii="Times New Roman" w:eastAsia="Times New Roman" w:hAnsi="Times New Roman" w:cs="Times New Roman"/>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D864CBF"/>
    <w:multiLevelType w:val="hybridMultilevel"/>
    <w:tmpl w:val="90E6445C"/>
    <w:lvl w:ilvl="0" w:tplc="CE065C7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3"/>
  </w:num>
  <w:num w:numId="3">
    <w:abstractNumId w:val="78"/>
  </w:num>
  <w:num w:numId="4">
    <w:abstractNumId w:val="52"/>
  </w:num>
  <w:num w:numId="5">
    <w:abstractNumId w:val="17"/>
  </w:num>
  <w:num w:numId="6">
    <w:abstractNumId w:val="6"/>
  </w:num>
  <w:num w:numId="7">
    <w:abstractNumId w:val="11"/>
  </w:num>
  <w:num w:numId="8">
    <w:abstractNumId w:val="67"/>
  </w:num>
  <w:num w:numId="9">
    <w:abstractNumId w:val="28"/>
  </w:num>
  <w:num w:numId="10">
    <w:abstractNumId w:val="64"/>
  </w:num>
  <w:num w:numId="11">
    <w:abstractNumId w:val="19"/>
  </w:num>
  <w:num w:numId="12">
    <w:abstractNumId w:val="33"/>
  </w:num>
  <w:num w:numId="13">
    <w:abstractNumId w:val="59"/>
  </w:num>
  <w:num w:numId="14">
    <w:abstractNumId w:val="60"/>
  </w:num>
  <w:num w:numId="15">
    <w:abstractNumId w:val="71"/>
  </w:num>
  <w:num w:numId="16">
    <w:abstractNumId w:val="34"/>
  </w:num>
  <w:num w:numId="17">
    <w:abstractNumId w:val="13"/>
  </w:num>
  <w:num w:numId="18">
    <w:abstractNumId w:val="68"/>
  </w:num>
  <w:num w:numId="19">
    <w:abstractNumId w:val="12"/>
  </w:num>
  <w:num w:numId="20">
    <w:abstractNumId w:val="10"/>
  </w:num>
  <w:num w:numId="21">
    <w:abstractNumId w:val="66"/>
  </w:num>
  <w:num w:numId="22">
    <w:abstractNumId w:val="15"/>
  </w:num>
  <w:num w:numId="23">
    <w:abstractNumId w:val="48"/>
  </w:num>
  <w:num w:numId="24">
    <w:abstractNumId w:val="43"/>
  </w:num>
  <w:num w:numId="25">
    <w:abstractNumId w:val="22"/>
  </w:num>
  <w:num w:numId="26">
    <w:abstractNumId w:val="24"/>
  </w:num>
  <w:num w:numId="27">
    <w:abstractNumId w:val="49"/>
  </w:num>
  <w:num w:numId="28">
    <w:abstractNumId w:val="72"/>
  </w:num>
  <w:num w:numId="29">
    <w:abstractNumId w:val="75"/>
  </w:num>
  <w:num w:numId="30">
    <w:abstractNumId w:val="39"/>
  </w:num>
  <w:num w:numId="31">
    <w:abstractNumId w:val="76"/>
  </w:num>
  <w:num w:numId="32">
    <w:abstractNumId w:val="37"/>
  </w:num>
  <w:num w:numId="33">
    <w:abstractNumId w:val="41"/>
  </w:num>
  <w:num w:numId="34">
    <w:abstractNumId w:val="23"/>
  </w:num>
  <w:num w:numId="35">
    <w:abstractNumId w:val="46"/>
  </w:num>
  <w:num w:numId="36">
    <w:abstractNumId w:val="56"/>
  </w:num>
  <w:num w:numId="37">
    <w:abstractNumId w:val="8"/>
  </w:num>
  <w:num w:numId="38">
    <w:abstractNumId w:val="55"/>
  </w:num>
  <w:num w:numId="39">
    <w:abstractNumId w:val="40"/>
  </w:num>
  <w:num w:numId="40">
    <w:abstractNumId w:val="63"/>
  </w:num>
  <w:num w:numId="41">
    <w:abstractNumId w:val="26"/>
  </w:num>
  <w:num w:numId="42">
    <w:abstractNumId w:val="21"/>
  </w:num>
  <w:num w:numId="43">
    <w:abstractNumId w:val="20"/>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4"/>
  </w:num>
  <w:num w:numId="62">
    <w:abstractNumId w:val="65"/>
  </w:num>
  <w:num w:numId="63">
    <w:abstractNumId w:val="45"/>
  </w:num>
  <w:num w:numId="64">
    <w:abstractNumId w:val="2"/>
  </w:num>
  <w:num w:numId="65">
    <w:abstractNumId w:val="74"/>
  </w:num>
  <w:num w:numId="66">
    <w:abstractNumId w:val="51"/>
  </w:num>
  <w:num w:numId="67">
    <w:abstractNumId w:val="62"/>
  </w:num>
  <w:num w:numId="68">
    <w:abstractNumId w:val="16"/>
  </w:num>
  <w:num w:numId="69">
    <w:abstractNumId w:val="50"/>
  </w:num>
  <w:num w:numId="70">
    <w:abstractNumId w:val="3"/>
  </w:num>
  <w:num w:numId="71">
    <w:abstractNumId w:val="47"/>
  </w:num>
  <w:num w:numId="72">
    <w:abstractNumId w:val="57"/>
  </w:num>
  <w:num w:numId="73">
    <w:abstractNumId w:val="30"/>
  </w:num>
  <w:num w:numId="74">
    <w:abstractNumId w:val="77"/>
  </w:num>
  <w:num w:numId="75">
    <w:abstractNumId w:val="61"/>
  </w:num>
  <w:num w:numId="76">
    <w:abstractNumId w:val="54"/>
  </w:num>
  <w:num w:numId="77">
    <w:abstractNumId w:val="31"/>
  </w:num>
  <w:num w:numId="78">
    <w:abstractNumId w:val="58"/>
  </w:num>
  <w:num w:numId="79">
    <w:abstractNumId w:val="69"/>
  </w:num>
  <w:num w:numId="80">
    <w:abstractNumId w:val="38"/>
  </w:num>
  <w:num w:numId="81">
    <w:abstractNumId w:val="27"/>
  </w:num>
  <w:num w:numId="82">
    <w:abstractNumId w:val="44"/>
  </w:num>
  <w:num w:numId="83">
    <w:abstractNumId w:val="9"/>
  </w:num>
  <w:num w:numId="84">
    <w:abstractNumId w:val="25"/>
  </w:num>
  <w:num w:numId="85">
    <w:abstractNumId w:val="70"/>
  </w:num>
  <w:num w:numId="86">
    <w:abstractNumId w:val="42"/>
  </w:num>
  <w:num w:numId="87">
    <w:abstractNumId w:val="18"/>
  </w:num>
  <w:num w:numId="88">
    <w:abstractNumId w:val="14"/>
  </w:num>
  <w:num w:numId="89">
    <w:abstractNumId w:val="32"/>
  </w:num>
  <w:num w:numId="90">
    <w:abstractNumId w:val="36"/>
  </w:num>
  <w:num w:numId="91">
    <w:abstractNumId w:val="0"/>
  </w:num>
  <w:num w:numId="92">
    <w:abstractNumId w:val="5"/>
  </w:num>
  <w:num w:numId="93">
    <w:abstractNumId w:val="2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DD"/>
    <w:rsid w:val="00012BD9"/>
    <w:rsid w:val="000147D2"/>
    <w:rsid w:val="0002118C"/>
    <w:rsid w:val="0002360D"/>
    <w:rsid w:val="000253AC"/>
    <w:rsid w:val="00027DA5"/>
    <w:rsid w:val="00031E19"/>
    <w:rsid w:val="00035543"/>
    <w:rsid w:val="00037DF3"/>
    <w:rsid w:val="00042C18"/>
    <w:rsid w:val="00044A2F"/>
    <w:rsid w:val="00050BF7"/>
    <w:rsid w:val="00056FFF"/>
    <w:rsid w:val="00063B6E"/>
    <w:rsid w:val="000724CF"/>
    <w:rsid w:val="000728A3"/>
    <w:rsid w:val="000752E2"/>
    <w:rsid w:val="00083C82"/>
    <w:rsid w:val="0008536C"/>
    <w:rsid w:val="0009003C"/>
    <w:rsid w:val="00090404"/>
    <w:rsid w:val="00092761"/>
    <w:rsid w:val="00092D9D"/>
    <w:rsid w:val="00096738"/>
    <w:rsid w:val="000A3AE0"/>
    <w:rsid w:val="000B5E5E"/>
    <w:rsid w:val="000B6234"/>
    <w:rsid w:val="000C032F"/>
    <w:rsid w:val="000C03A1"/>
    <w:rsid w:val="000C1802"/>
    <w:rsid w:val="000C5C3B"/>
    <w:rsid w:val="000C6D2C"/>
    <w:rsid w:val="000D43D2"/>
    <w:rsid w:val="000D546E"/>
    <w:rsid w:val="000D6DFB"/>
    <w:rsid w:val="000E6D31"/>
    <w:rsid w:val="000F3410"/>
    <w:rsid w:val="000F3CD6"/>
    <w:rsid w:val="00101DB4"/>
    <w:rsid w:val="00101DD2"/>
    <w:rsid w:val="00105453"/>
    <w:rsid w:val="00107EAF"/>
    <w:rsid w:val="001166C7"/>
    <w:rsid w:val="00120F49"/>
    <w:rsid w:val="001226EF"/>
    <w:rsid w:val="001239E4"/>
    <w:rsid w:val="00135F08"/>
    <w:rsid w:val="001421FB"/>
    <w:rsid w:val="0014561D"/>
    <w:rsid w:val="00147B01"/>
    <w:rsid w:val="00152B65"/>
    <w:rsid w:val="00155B2D"/>
    <w:rsid w:val="00160ABE"/>
    <w:rsid w:val="001632A0"/>
    <w:rsid w:val="00163699"/>
    <w:rsid w:val="00166E7F"/>
    <w:rsid w:val="00170106"/>
    <w:rsid w:val="0017626A"/>
    <w:rsid w:val="00177E65"/>
    <w:rsid w:val="00182CA2"/>
    <w:rsid w:val="0019392B"/>
    <w:rsid w:val="001972A4"/>
    <w:rsid w:val="001A22AA"/>
    <w:rsid w:val="001B1022"/>
    <w:rsid w:val="001B6FA8"/>
    <w:rsid w:val="001D4C75"/>
    <w:rsid w:val="001E09C1"/>
    <w:rsid w:val="001E2B00"/>
    <w:rsid w:val="001E7132"/>
    <w:rsid w:val="001F7A6B"/>
    <w:rsid w:val="002062B1"/>
    <w:rsid w:val="0021452A"/>
    <w:rsid w:val="00215272"/>
    <w:rsid w:val="002155A1"/>
    <w:rsid w:val="0022157D"/>
    <w:rsid w:val="002249C2"/>
    <w:rsid w:val="0022656B"/>
    <w:rsid w:val="002305BA"/>
    <w:rsid w:val="002454CA"/>
    <w:rsid w:val="00245D62"/>
    <w:rsid w:val="0024677B"/>
    <w:rsid w:val="00252C9D"/>
    <w:rsid w:val="00264642"/>
    <w:rsid w:val="00270D8B"/>
    <w:rsid w:val="00272C46"/>
    <w:rsid w:val="00294205"/>
    <w:rsid w:val="00297A8E"/>
    <w:rsid w:val="002B3AC3"/>
    <w:rsid w:val="002B634A"/>
    <w:rsid w:val="002C50D4"/>
    <w:rsid w:val="002D42BE"/>
    <w:rsid w:val="002E536C"/>
    <w:rsid w:val="003029CA"/>
    <w:rsid w:val="00303538"/>
    <w:rsid w:val="003047C7"/>
    <w:rsid w:val="00307DE4"/>
    <w:rsid w:val="00316AC0"/>
    <w:rsid w:val="00316D03"/>
    <w:rsid w:val="00320580"/>
    <w:rsid w:val="00320A77"/>
    <w:rsid w:val="00323C56"/>
    <w:rsid w:val="00324EAA"/>
    <w:rsid w:val="003250EC"/>
    <w:rsid w:val="00335863"/>
    <w:rsid w:val="003417F2"/>
    <w:rsid w:val="00342040"/>
    <w:rsid w:val="00350620"/>
    <w:rsid w:val="0035201A"/>
    <w:rsid w:val="00353865"/>
    <w:rsid w:val="0035529F"/>
    <w:rsid w:val="00364DC4"/>
    <w:rsid w:val="0036560C"/>
    <w:rsid w:val="003714B1"/>
    <w:rsid w:val="00372E1E"/>
    <w:rsid w:val="003746B4"/>
    <w:rsid w:val="00383247"/>
    <w:rsid w:val="00386B83"/>
    <w:rsid w:val="00387FCF"/>
    <w:rsid w:val="00391095"/>
    <w:rsid w:val="003A02CF"/>
    <w:rsid w:val="003B54A7"/>
    <w:rsid w:val="003B6303"/>
    <w:rsid w:val="003C21F7"/>
    <w:rsid w:val="003D192E"/>
    <w:rsid w:val="003E567B"/>
    <w:rsid w:val="003E6CB8"/>
    <w:rsid w:val="003F3D91"/>
    <w:rsid w:val="003F4223"/>
    <w:rsid w:val="00400C0B"/>
    <w:rsid w:val="00401BFE"/>
    <w:rsid w:val="004105E0"/>
    <w:rsid w:val="004172C1"/>
    <w:rsid w:val="004263A6"/>
    <w:rsid w:val="0043514D"/>
    <w:rsid w:val="00442470"/>
    <w:rsid w:val="0045312D"/>
    <w:rsid w:val="00456595"/>
    <w:rsid w:val="004774BA"/>
    <w:rsid w:val="00487662"/>
    <w:rsid w:val="004902BC"/>
    <w:rsid w:val="004A187E"/>
    <w:rsid w:val="004A6DEC"/>
    <w:rsid w:val="004A707B"/>
    <w:rsid w:val="004C629C"/>
    <w:rsid w:val="004C6382"/>
    <w:rsid w:val="004D3CB5"/>
    <w:rsid w:val="004D5AA9"/>
    <w:rsid w:val="004F4545"/>
    <w:rsid w:val="004F51AF"/>
    <w:rsid w:val="004F52DD"/>
    <w:rsid w:val="004F6376"/>
    <w:rsid w:val="004F7184"/>
    <w:rsid w:val="00507A9D"/>
    <w:rsid w:val="00514FD0"/>
    <w:rsid w:val="00517F13"/>
    <w:rsid w:val="005256E5"/>
    <w:rsid w:val="0054597D"/>
    <w:rsid w:val="0054662C"/>
    <w:rsid w:val="00566DF9"/>
    <w:rsid w:val="00567494"/>
    <w:rsid w:val="0057347B"/>
    <w:rsid w:val="005812F4"/>
    <w:rsid w:val="0058589A"/>
    <w:rsid w:val="0059422B"/>
    <w:rsid w:val="005958C5"/>
    <w:rsid w:val="005B0895"/>
    <w:rsid w:val="005B113C"/>
    <w:rsid w:val="005B3768"/>
    <w:rsid w:val="005B6A15"/>
    <w:rsid w:val="005C60D9"/>
    <w:rsid w:val="005C7B3A"/>
    <w:rsid w:val="005C7EE7"/>
    <w:rsid w:val="005D2996"/>
    <w:rsid w:val="0060018C"/>
    <w:rsid w:val="006029F8"/>
    <w:rsid w:val="006049A5"/>
    <w:rsid w:val="0061338E"/>
    <w:rsid w:val="006238DE"/>
    <w:rsid w:val="0063685E"/>
    <w:rsid w:val="00636883"/>
    <w:rsid w:val="006373B4"/>
    <w:rsid w:val="00637E13"/>
    <w:rsid w:val="006429CC"/>
    <w:rsid w:val="00653856"/>
    <w:rsid w:val="00656087"/>
    <w:rsid w:val="00672937"/>
    <w:rsid w:val="006953C7"/>
    <w:rsid w:val="006958C5"/>
    <w:rsid w:val="006A49E8"/>
    <w:rsid w:val="006C177D"/>
    <w:rsid w:val="006C1977"/>
    <w:rsid w:val="006C5353"/>
    <w:rsid w:val="006E2FCE"/>
    <w:rsid w:val="006E7D40"/>
    <w:rsid w:val="006F19CA"/>
    <w:rsid w:val="006F2AE0"/>
    <w:rsid w:val="006F362A"/>
    <w:rsid w:val="006F4CF0"/>
    <w:rsid w:val="006F7A1E"/>
    <w:rsid w:val="00704EB6"/>
    <w:rsid w:val="007065D5"/>
    <w:rsid w:val="00712C29"/>
    <w:rsid w:val="00715C6C"/>
    <w:rsid w:val="00717A7A"/>
    <w:rsid w:val="00731DE6"/>
    <w:rsid w:val="00740FC5"/>
    <w:rsid w:val="00742888"/>
    <w:rsid w:val="007428E1"/>
    <w:rsid w:val="007440CE"/>
    <w:rsid w:val="007504B3"/>
    <w:rsid w:val="007568C1"/>
    <w:rsid w:val="0076384E"/>
    <w:rsid w:val="00764C0C"/>
    <w:rsid w:val="00765F85"/>
    <w:rsid w:val="0078049A"/>
    <w:rsid w:val="007833E9"/>
    <w:rsid w:val="007840A2"/>
    <w:rsid w:val="007910DC"/>
    <w:rsid w:val="00796E6B"/>
    <w:rsid w:val="007A5C42"/>
    <w:rsid w:val="007A68A0"/>
    <w:rsid w:val="007B231F"/>
    <w:rsid w:val="007B7CE2"/>
    <w:rsid w:val="007C491D"/>
    <w:rsid w:val="007D087A"/>
    <w:rsid w:val="007D217F"/>
    <w:rsid w:val="007D51F0"/>
    <w:rsid w:val="007E438D"/>
    <w:rsid w:val="007F712F"/>
    <w:rsid w:val="007F77AC"/>
    <w:rsid w:val="00825FBB"/>
    <w:rsid w:val="00826C56"/>
    <w:rsid w:val="00827F75"/>
    <w:rsid w:val="00832D40"/>
    <w:rsid w:val="00832FFA"/>
    <w:rsid w:val="00834615"/>
    <w:rsid w:val="008353B6"/>
    <w:rsid w:val="0083555C"/>
    <w:rsid w:val="00835DDF"/>
    <w:rsid w:val="00835EB7"/>
    <w:rsid w:val="00854213"/>
    <w:rsid w:val="00874A3E"/>
    <w:rsid w:val="00885851"/>
    <w:rsid w:val="0089417D"/>
    <w:rsid w:val="00894221"/>
    <w:rsid w:val="008945E8"/>
    <w:rsid w:val="0089773A"/>
    <w:rsid w:val="008A07D5"/>
    <w:rsid w:val="008A47E9"/>
    <w:rsid w:val="008B2A01"/>
    <w:rsid w:val="008B4CDF"/>
    <w:rsid w:val="008B6F3D"/>
    <w:rsid w:val="008B6FB5"/>
    <w:rsid w:val="008B79D8"/>
    <w:rsid w:val="008B7EB4"/>
    <w:rsid w:val="008C2CCC"/>
    <w:rsid w:val="008C7731"/>
    <w:rsid w:val="008D1167"/>
    <w:rsid w:val="008D25AF"/>
    <w:rsid w:val="008E12C6"/>
    <w:rsid w:val="008E1FB6"/>
    <w:rsid w:val="008E5C9A"/>
    <w:rsid w:val="008F5E8D"/>
    <w:rsid w:val="008F64D2"/>
    <w:rsid w:val="009120AD"/>
    <w:rsid w:val="00923873"/>
    <w:rsid w:val="00925282"/>
    <w:rsid w:val="009261A5"/>
    <w:rsid w:val="00927BE4"/>
    <w:rsid w:val="00936450"/>
    <w:rsid w:val="00936A0B"/>
    <w:rsid w:val="009436D4"/>
    <w:rsid w:val="00944018"/>
    <w:rsid w:val="009449B3"/>
    <w:rsid w:val="0095252A"/>
    <w:rsid w:val="009543FB"/>
    <w:rsid w:val="009547F7"/>
    <w:rsid w:val="009552CF"/>
    <w:rsid w:val="0095535D"/>
    <w:rsid w:val="0095624D"/>
    <w:rsid w:val="0096105E"/>
    <w:rsid w:val="009645DC"/>
    <w:rsid w:val="00973690"/>
    <w:rsid w:val="00973D0C"/>
    <w:rsid w:val="009821E1"/>
    <w:rsid w:val="0098458E"/>
    <w:rsid w:val="00984733"/>
    <w:rsid w:val="009849C7"/>
    <w:rsid w:val="009874BD"/>
    <w:rsid w:val="009945C0"/>
    <w:rsid w:val="009971D7"/>
    <w:rsid w:val="009A14DF"/>
    <w:rsid w:val="009A5009"/>
    <w:rsid w:val="009A5172"/>
    <w:rsid w:val="009B3C4E"/>
    <w:rsid w:val="009B61A2"/>
    <w:rsid w:val="009B6615"/>
    <w:rsid w:val="009C4AAB"/>
    <w:rsid w:val="009C5928"/>
    <w:rsid w:val="009C7053"/>
    <w:rsid w:val="009D24EB"/>
    <w:rsid w:val="009D30F2"/>
    <w:rsid w:val="009D41B4"/>
    <w:rsid w:val="009E4847"/>
    <w:rsid w:val="009F006C"/>
    <w:rsid w:val="009F1B13"/>
    <w:rsid w:val="009F3577"/>
    <w:rsid w:val="00A05952"/>
    <w:rsid w:val="00A22DAF"/>
    <w:rsid w:val="00A37DA8"/>
    <w:rsid w:val="00A43165"/>
    <w:rsid w:val="00A72DD3"/>
    <w:rsid w:val="00A75358"/>
    <w:rsid w:val="00A91D48"/>
    <w:rsid w:val="00AA3E12"/>
    <w:rsid w:val="00AB2250"/>
    <w:rsid w:val="00AB2718"/>
    <w:rsid w:val="00AB33F3"/>
    <w:rsid w:val="00AB59FD"/>
    <w:rsid w:val="00AC43A0"/>
    <w:rsid w:val="00AE5708"/>
    <w:rsid w:val="00AE5F34"/>
    <w:rsid w:val="00B00B96"/>
    <w:rsid w:val="00B03D54"/>
    <w:rsid w:val="00B04C71"/>
    <w:rsid w:val="00B10AEE"/>
    <w:rsid w:val="00B11CD1"/>
    <w:rsid w:val="00B304B4"/>
    <w:rsid w:val="00B368E1"/>
    <w:rsid w:val="00B41358"/>
    <w:rsid w:val="00B43423"/>
    <w:rsid w:val="00B4358E"/>
    <w:rsid w:val="00B5315E"/>
    <w:rsid w:val="00B5421D"/>
    <w:rsid w:val="00B64C2F"/>
    <w:rsid w:val="00B84BF7"/>
    <w:rsid w:val="00B87DC1"/>
    <w:rsid w:val="00B90868"/>
    <w:rsid w:val="00BA2796"/>
    <w:rsid w:val="00BB6233"/>
    <w:rsid w:val="00BC1FB3"/>
    <w:rsid w:val="00BC600F"/>
    <w:rsid w:val="00BC6EA6"/>
    <w:rsid w:val="00BD0C21"/>
    <w:rsid w:val="00BD47B2"/>
    <w:rsid w:val="00BD6272"/>
    <w:rsid w:val="00BE737F"/>
    <w:rsid w:val="00BF17EA"/>
    <w:rsid w:val="00BF2A79"/>
    <w:rsid w:val="00C02F4C"/>
    <w:rsid w:val="00C04E4C"/>
    <w:rsid w:val="00C24355"/>
    <w:rsid w:val="00C31FC4"/>
    <w:rsid w:val="00C35C93"/>
    <w:rsid w:val="00C35F6F"/>
    <w:rsid w:val="00C426FA"/>
    <w:rsid w:val="00C520A1"/>
    <w:rsid w:val="00C673FA"/>
    <w:rsid w:val="00C70AD9"/>
    <w:rsid w:val="00C72B7E"/>
    <w:rsid w:val="00C74D16"/>
    <w:rsid w:val="00C757BF"/>
    <w:rsid w:val="00C75842"/>
    <w:rsid w:val="00C824EA"/>
    <w:rsid w:val="00C84D18"/>
    <w:rsid w:val="00C85BCB"/>
    <w:rsid w:val="00C865D9"/>
    <w:rsid w:val="00C86C22"/>
    <w:rsid w:val="00C91AF4"/>
    <w:rsid w:val="00CA158F"/>
    <w:rsid w:val="00CB0EE2"/>
    <w:rsid w:val="00CB1498"/>
    <w:rsid w:val="00CD11DE"/>
    <w:rsid w:val="00CD1B72"/>
    <w:rsid w:val="00CD243A"/>
    <w:rsid w:val="00CD3A07"/>
    <w:rsid w:val="00CE0789"/>
    <w:rsid w:val="00CE5FBC"/>
    <w:rsid w:val="00D00042"/>
    <w:rsid w:val="00D006B4"/>
    <w:rsid w:val="00D01619"/>
    <w:rsid w:val="00D02112"/>
    <w:rsid w:val="00D129FE"/>
    <w:rsid w:val="00D21F6C"/>
    <w:rsid w:val="00D26FB9"/>
    <w:rsid w:val="00D326B9"/>
    <w:rsid w:val="00D354C8"/>
    <w:rsid w:val="00D435E8"/>
    <w:rsid w:val="00D46BA2"/>
    <w:rsid w:val="00D55D94"/>
    <w:rsid w:val="00D64935"/>
    <w:rsid w:val="00D7171C"/>
    <w:rsid w:val="00D76277"/>
    <w:rsid w:val="00D869C5"/>
    <w:rsid w:val="00D92644"/>
    <w:rsid w:val="00DA0120"/>
    <w:rsid w:val="00DA4FEA"/>
    <w:rsid w:val="00DA5B7A"/>
    <w:rsid w:val="00DB75D4"/>
    <w:rsid w:val="00DD4ED8"/>
    <w:rsid w:val="00DE21DF"/>
    <w:rsid w:val="00DF0277"/>
    <w:rsid w:val="00DF4CDB"/>
    <w:rsid w:val="00DF6D48"/>
    <w:rsid w:val="00E0085F"/>
    <w:rsid w:val="00E00B18"/>
    <w:rsid w:val="00E0407D"/>
    <w:rsid w:val="00E05479"/>
    <w:rsid w:val="00E278D8"/>
    <w:rsid w:val="00E42C81"/>
    <w:rsid w:val="00E45D9E"/>
    <w:rsid w:val="00E4640E"/>
    <w:rsid w:val="00E52EE0"/>
    <w:rsid w:val="00E56628"/>
    <w:rsid w:val="00E64995"/>
    <w:rsid w:val="00E8216E"/>
    <w:rsid w:val="00E84334"/>
    <w:rsid w:val="00E942AF"/>
    <w:rsid w:val="00E952F1"/>
    <w:rsid w:val="00EA6A21"/>
    <w:rsid w:val="00EB646F"/>
    <w:rsid w:val="00EB78F6"/>
    <w:rsid w:val="00EC1502"/>
    <w:rsid w:val="00ED0400"/>
    <w:rsid w:val="00ED1163"/>
    <w:rsid w:val="00EF0976"/>
    <w:rsid w:val="00EF4B12"/>
    <w:rsid w:val="00F055AC"/>
    <w:rsid w:val="00F227EF"/>
    <w:rsid w:val="00F279DA"/>
    <w:rsid w:val="00F30A66"/>
    <w:rsid w:val="00F3191C"/>
    <w:rsid w:val="00F31DA6"/>
    <w:rsid w:val="00F41BEF"/>
    <w:rsid w:val="00F42DB7"/>
    <w:rsid w:val="00F473EB"/>
    <w:rsid w:val="00F53E9E"/>
    <w:rsid w:val="00F5553F"/>
    <w:rsid w:val="00F61D68"/>
    <w:rsid w:val="00F646C3"/>
    <w:rsid w:val="00F85AD9"/>
    <w:rsid w:val="00F86FED"/>
    <w:rsid w:val="00F904F6"/>
    <w:rsid w:val="00F91D8C"/>
    <w:rsid w:val="00F95FFF"/>
    <w:rsid w:val="00FA2C3D"/>
    <w:rsid w:val="00FA386C"/>
    <w:rsid w:val="00FA6168"/>
    <w:rsid w:val="00FB2840"/>
    <w:rsid w:val="00FB34C4"/>
    <w:rsid w:val="00FB69FD"/>
    <w:rsid w:val="00FC1820"/>
    <w:rsid w:val="00FC4AD9"/>
    <w:rsid w:val="00FD378A"/>
    <w:rsid w:val="00FD6FB9"/>
    <w:rsid w:val="00FE1BAA"/>
    <w:rsid w:val="00FE5450"/>
    <w:rsid w:val="00FF0AB0"/>
    <w:rsid w:val="00FF3023"/>
    <w:rsid w:val="00FF5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CD5F"/>
  <w15:docId w15:val="{0EE1D0B2-E84A-4712-BC65-D880C32D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029CA"/>
  </w:style>
  <w:style w:type="paragraph" w:styleId="Nagwek1">
    <w:name w:val="heading 1"/>
    <w:basedOn w:val="Normalny"/>
    <w:next w:val="Normalny"/>
    <w:link w:val="Nagwek1Znak"/>
    <w:qFormat/>
    <w:rsid w:val="00170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170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984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58589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qFormat/>
    <w:rsid w:val="0058589A"/>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05453"/>
    <w:pPr>
      <w:ind w:left="720"/>
      <w:contextualSpacing/>
    </w:pPr>
  </w:style>
  <w:style w:type="character" w:styleId="Hipercze">
    <w:name w:val="Hyperlink"/>
    <w:basedOn w:val="Domylnaczcionkaakapitu"/>
    <w:uiPriority w:val="99"/>
    <w:unhideWhenUsed/>
    <w:rsid w:val="00031E19"/>
    <w:rPr>
      <w:color w:val="0563C1" w:themeColor="hyperlink"/>
      <w:u w:val="single"/>
    </w:rPr>
  </w:style>
  <w:style w:type="paragraph" w:customStyle="1" w:styleId="paragraph">
    <w:name w:val="paragraph"/>
    <w:basedOn w:val="Normalny"/>
    <w:rsid w:val="009821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821E1"/>
  </w:style>
  <w:style w:type="character" w:customStyle="1" w:styleId="apple-converted-space">
    <w:name w:val="apple-converted-space"/>
    <w:basedOn w:val="Domylnaczcionkaakapitu"/>
    <w:rsid w:val="009821E1"/>
  </w:style>
  <w:style w:type="character" w:customStyle="1" w:styleId="eop">
    <w:name w:val="eop"/>
    <w:basedOn w:val="Domylnaczcionkaakapitu"/>
    <w:rsid w:val="009821E1"/>
  </w:style>
  <w:style w:type="character" w:customStyle="1" w:styleId="spellingerror">
    <w:name w:val="spellingerror"/>
    <w:basedOn w:val="Domylnaczcionkaakapitu"/>
    <w:rsid w:val="009821E1"/>
  </w:style>
  <w:style w:type="paragraph" w:styleId="Nagwek">
    <w:name w:val="header"/>
    <w:basedOn w:val="Normalny"/>
    <w:link w:val="NagwekZnak"/>
    <w:unhideWhenUsed/>
    <w:rsid w:val="00307DE4"/>
    <w:pPr>
      <w:tabs>
        <w:tab w:val="center" w:pos="4536"/>
        <w:tab w:val="right" w:pos="9072"/>
      </w:tabs>
      <w:spacing w:after="0" w:line="240" w:lineRule="auto"/>
    </w:pPr>
  </w:style>
  <w:style w:type="character" w:customStyle="1" w:styleId="NagwekZnak">
    <w:name w:val="Nagłówek Znak"/>
    <w:basedOn w:val="Domylnaczcionkaakapitu"/>
    <w:link w:val="Nagwek"/>
    <w:rsid w:val="00307DE4"/>
  </w:style>
  <w:style w:type="paragraph" w:styleId="Stopka">
    <w:name w:val="footer"/>
    <w:basedOn w:val="Normalny"/>
    <w:link w:val="StopkaZnak"/>
    <w:uiPriority w:val="99"/>
    <w:unhideWhenUsed/>
    <w:rsid w:val="00307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7DE4"/>
  </w:style>
  <w:style w:type="character" w:customStyle="1" w:styleId="Nagwek1Znak">
    <w:name w:val="Nagłówek 1 Znak"/>
    <w:basedOn w:val="Domylnaczcionkaakapitu"/>
    <w:link w:val="Nagwek1"/>
    <w:uiPriority w:val="9"/>
    <w:rsid w:val="00170106"/>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170106"/>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semiHidden/>
    <w:unhideWhenUsed/>
    <w:rsid w:val="009845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458E"/>
    <w:rPr>
      <w:sz w:val="20"/>
      <w:szCs w:val="20"/>
    </w:rPr>
  </w:style>
  <w:style w:type="character" w:styleId="Odwoanieprzypisudolnego">
    <w:name w:val="footnote reference"/>
    <w:basedOn w:val="Domylnaczcionkaakapitu"/>
    <w:semiHidden/>
    <w:unhideWhenUsed/>
    <w:rsid w:val="0098458E"/>
    <w:rPr>
      <w:vertAlign w:val="superscript"/>
    </w:rPr>
  </w:style>
  <w:style w:type="paragraph" w:styleId="Nagwekspisutreci">
    <w:name w:val="TOC Heading"/>
    <w:basedOn w:val="Nagwek1"/>
    <w:next w:val="Normalny"/>
    <w:uiPriority w:val="39"/>
    <w:unhideWhenUsed/>
    <w:qFormat/>
    <w:rsid w:val="00D64935"/>
    <w:pPr>
      <w:outlineLvl w:val="9"/>
    </w:pPr>
    <w:rPr>
      <w:lang w:eastAsia="pl-PL"/>
    </w:rPr>
  </w:style>
  <w:style w:type="paragraph" w:styleId="Spistreci1">
    <w:name w:val="toc 1"/>
    <w:basedOn w:val="Normalny"/>
    <w:next w:val="Normalny"/>
    <w:autoRedefine/>
    <w:uiPriority w:val="39"/>
    <w:unhideWhenUsed/>
    <w:rsid w:val="00D64935"/>
    <w:pPr>
      <w:spacing w:after="100"/>
    </w:pPr>
  </w:style>
  <w:style w:type="paragraph" w:styleId="Spistreci2">
    <w:name w:val="toc 2"/>
    <w:basedOn w:val="Normalny"/>
    <w:next w:val="Normalny"/>
    <w:autoRedefine/>
    <w:uiPriority w:val="39"/>
    <w:unhideWhenUsed/>
    <w:rsid w:val="00D64935"/>
    <w:pPr>
      <w:spacing w:after="100"/>
      <w:ind w:left="220"/>
    </w:pPr>
  </w:style>
  <w:style w:type="character" w:styleId="Odwoaniedokomentarza">
    <w:name w:val="annotation reference"/>
    <w:basedOn w:val="Domylnaczcionkaakapitu"/>
    <w:uiPriority w:val="99"/>
    <w:semiHidden/>
    <w:unhideWhenUsed/>
    <w:rsid w:val="006029F8"/>
    <w:rPr>
      <w:sz w:val="16"/>
      <w:szCs w:val="16"/>
    </w:rPr>
  </w:style>
  <w:style w:type="paragraph" w:styleId="Tekstkomentarza">
    <w:name w:val="annotation text"/>
    <w:basedOn w:val="Normalny"/>
    <w:link w:val="TekstkomentarzaZnak"/>
    <w:uiPriority w:val="99"/>
    <w:semiHidden/>
    <w:unhideWhenUsed/>
    <w:rsid w:val="006029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29F8"/>
    <w:rPr>
      <w:sz w:val="20"/>
      <w:szCs w:val="20"/>
    </w:rPr>
  </w:style>
  <w:style w:type="paragraph" w:styleId="Tematkomentarza">
    <w:name w:val="annotation subject"/>
    <w:basedOn w:val="Tekstkomentarza"/>
    <w:next w:val="Tekstkomentarza"/>
    <w:link w:val="TematkomentarzaZnak"/>
    <w:semiHidden/>
    <w:unhideWhenUsed/>
    <w:rsid w:val="006029F8"/>
    <w:rPr>
      <w:b/>
      <w:bCs/>
    </w:rPr>
  </w:style>
  <w:style w:type="character" w:customStyle="1" w:styleId="TematkomentarzaZnak">
    <w:name w:val="Temat komentarza Znak"/>
    <w:basedOn w:val="TekstkomentarzaZnak"/>
    <w:link w:val="Tematkomentarza"/>
    <w:uiPriority w:val="99"/>
    <w:semiHidden/>
    <w:rsid w:val="006029F8"/>
    <w:rPr>
      <w:b/>
      <w:bCs/>
      <w:sz w:val="20"/>
      <w:szCs w:val="20"/>
    </w:rPr>
  </w:style>
  <w:style w:type="paragraph" w:styleId="Tekstdymka">
    <w:name w:val="Balloon Text"/>
    <w:basedOn w:val="Normalny"/>
    <w:link w:val="TekstdymkaZnak"/>
    <w:semiHidden/>
    <w:unhideWhenUsed/>
    <w:rsid w:val="006029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29F8"/>
    <w:rPr>
      <w:rFonts w:ascii="Segoe UI" w:hAnsi="Segoe UI" w:cs="Segoe UI"/>
      <w:sz w:val="18"/>
      <w:szCs w:val="18"/>
    </w:rPr>
  </w:style>
  <w:style w:type="character" w:customStyle="1" w:styleId="Nagwek3Znak">
    <w:name w:val="Nagłówek 3 Znak"/>
    <w:basedOn w:val="Domylnaczcionkaakapitu"/>
    <w:link w:val="Nagwek3"/>
    <w:rsid w:val="009849C7"/>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263A6"/>
    <w:pPr>
      <w:spacing w:after="100"/>
      <w:ind w:left="440"/>
    </w:pPr>
  </w:style>
  <w:style w:type="table" w:styleId="Tabela-Siatka">
    <w:name w:val="Table Grid"/>
    <w:basedOn w:val="Standardowy"/>
    <w:uiPriority w:val="39"/>
    <w:qFormat/>
    <w:rsid w:val="0034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58589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8589A"/>
    <w:rPr>
      <w:rFonts w:ascii="Calibri" w:eastAsia="Times New Roman" w:hAnsi="Calibri" w:cs="Times New Roman"/>
      <w:b/>
      <w:bCs/>
      <w:i/>
      <w:iCs/>
      <w:sz w:val="26"/>
      <w:szCs w:val="26"/>
      <w:lang w:eastAsia="pl-PL"/>
    </w:rPr>
  </w:style>
  <w:style w:type="numbering" w:customStyle="1" w:styleId="Bezlisty1">
    <w:name w:val="Bez listy1"/>
    <w:next w:val="Bezlisty"/>
    <w:uiPriority w:val="99"/>
    <w:semiHidden/>
    <w:unhideWhenUsed/>
    <w:rsid w:val="0058589A"/>
  </w:style>
  <w:style w:type="paragraph" w:styleId="Tekstpodstawowywcity">
    <w:name w:val="Body Text Indent"/>
    <w:basedOn w:val="Normalny"/>
    <w:link w:val="TekstpodstawowywcityZnak"/>
    <w:rsid w:val="0058589A"/>
    <w:pPr>
      <w:spacing w:after="0" w:line="36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8589A"/>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8589A"/>
    <w:pPr>
      <w:spacing w:after="0" w:line="36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rsid w:val="0058589A"/>
    <w:rPr>
      <w:rFonts w:ascii="Times New Roman" w:eastAsia="Times New Roman" w:hAnsi="Times New Roman" w:cs="Times New Roman"/>
      <w:b/>
      <w:sz w:val="24"/>
      <w:szCs w:val="24"/>
      <w:lang w:eastAsia="pl-PL"/>
    </w:rPr>
  </w:style>
  <w:style w:type="character" w:styleId="Numerstrony">
    <w:name w:val="page number"/>
    <w:basedOn w:val="Domylnaczcionkaakapitu"/>
    <w:rsid w:val="0058589A"/>
  </w:style>
  <w:style w:type="paragraph" w:styleId="Lista2">
    <w:name w:val="List 2"/>
    <w:basedOn w:val="Normalny"/>
    <w:rsid w:val="0058589A"/>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58589A"/>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58589A"/>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rsid w:val="0058589A"/>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58589A"/>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58589A"/>
    <w:rPr>
      <w:rFonts w:ascii="Times New Roman" w:eastAsia="Times New Roman" w:hAnsi="Times New Roman" w:cs="Times New Roman"/>
      <w:sz w:val="24"/>
      <w:szCs w:val="24"/>
      <w:lang w:eastAsia="pl-PL"/>
    </w:rPr>
  </w:style>
  <w:style w:type="character" w:customStyle="1" w:styleId="oznaczenie">
    <w:name w:val="oznaczenie"/>
    <w:rsid w:val="0058589A"/>
  </w:style>
  <w:style w:type="paragraph" w:styleId="NormalnyWeb">
    <w:name w:val="Normal (Web)"/>
    <w:basedOn w:val="Normalny"/>
    <w:uiPriority w:val="99"/>
    <w:rsid w:val="005858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58589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58589A"/>
    <w:rPr>
      <w:rFonts w:ascii="Tahoma" w:eastAsia="Times New Roman" w:hAnsi="Tahoma" w:cs="Tahoma"/>
      <w:sz w:val="20"/>
      <w:szCs w:val="20"/>
      <w:shd w:val="clear" w:color="auto" w:fill="000080"/>
      <w:lang w:eastAsia="pl-PL"/>
    </w:rPr>
  </w:style>
  <w:style w:type="paragraph" w:styleId="Poprawka">
    <w:name w:val="Revision"/>
    <w:hidden/>
    <w:uiPriority w:val="99"/>
    <w:semiHidden/>
    <w:rsid w:val="0058589A"/>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8589A"/>
    <w:rPr>
      <w:b/>
      <w:bCs/>
    </w:rPr>
  </w:style>
  <w:style w:type="paragraph" w:styleId="Tekstpodstawowy2">
    <w:name w:val="Body Text 2"/>
    <w:basedOn w:val="Normalny"/>
    <w:link w:val="Tekstpodstawowy2Znak"/>
    <w:rsid w:val="0058589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8589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58589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8589A"/>
    <w:rPr>
      <w:rFonts w:ascii="Calibri" w:hAnsi="Calibri"/>
      <w:szCs w:val="21"/>
    </w:rPr>
  </w:style>
  <w:style w:type="paragraph" w:customStyle="1" w:styleId="Text">
    <w:name w:val="Text"/>
    <w:basedOn w:val="Normalny"/>
    <w:rsid w:val="0058589A"/>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WW-BodyTextIndent21">
    <w:name w:val="WW-Body Text Indent 21"/>
    <w:basedOn w:val="Normalny"/>
    <w:rsid w:val="0058589A"/>
    <w:pPr>
      <w:widowControl w:val="0"/>
      <w:tabs>
        <w:tab w:val="left" w:pos="0"/>
      </w:tabs>
      <w:suppressAutoHyphens/>
      <w:overflowPunct w:val="0"/>
      <w:autoSpaceDE w:val="0"/>
      <w:spacing w:after="240" w:line="240" w:lineRule="auto"/>
      <w:ind w:right="144" w:hanging="11"/>
      <w:textAlignment w:val="baseline"/>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58589A"/>
    <w:pPr>
      <w:widowControl w:val="0"/>
      <w:suppressAutoHyphens/>
      <w:overflowPunct w:val="0"/>
      <w:autoSpaceDE w:val="0"/>
      <w:spacing w:after="240" w:line="100" w:lineRule="atLeast"/>
      <w:jc w:val="both"/>
      <w:textAlignment w:val="baseline"/>
    </w:pPr>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39"/>
    <w:rsid w:val="005B6A1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03D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3D54"/>
    <w:rPr>
      <w:sz w:val="20"/>
      <w:szCs w:val="20"/>
    </w:rPr>
  </w:style>
  <w:style w:type="character" w:styleId="Odwoanieprzypisukocowego">
    <w:name w:val="endnote reference"/>
    <w:basedOn w:val="Domylnaczcionkaakapitu"/>
    <w:uiPriority w:val="99"/>
    <w:semiHidden/>
    <w:unhideWhenUsed/>
    <w:rsid w:val="00B03D54"/>
    <w:rPr>
      <w:vertAlign w:val="superscript"/>
    </w:rPr>
  </w:style>
  <w:style w:type="character" w:customStyle="1" w:styleId="text-justify">
    <w:name w:val="text-justify"/>
    <w:basedOn w:val="Domylnaczcionkaakapitu"/>
    <w:rsid w:val="0022157D"/>
  </w:style>
  <w:style w:type="character" w:customStyle="1" w:styleId="Brak">
    <w:name w:val="Brak"/>
    <w:rsid w:val="00E00B18"/>
  </w:style>
  <w:style w:type="numbering" w:customStyle="1" w:styleId="Zaimportowanystyl30">
    <w:name w:val="Zaimportowany styl 3.0"/>
    <w:rsid w:val="00BC6EA6"/>
    <w:pPr>
      <w:numPr>
        <w:numId w:val="36"/>
      </w:numPr>
    </w:pPr>
  </w:style>
  <w:style w:type="numbering" w:customStyle="1" w:styleId="Zaimportowanystyl50">
    <w:name w:val="Zaimportowany styl 5.0"/>
    <w:rsid w:val="00BC6EA6"/>
    <w:pPr>
      <w:numPr>
        <w:numId w:val="37"/>
      </w:numPr>
    </w:pPr>
  </w:style>
  <w:style w:type="numbering" w:customStyle="1" w:styleId="Zaimportowanystyl12">
    <w:name w:val="Zaimportowany styl 12"/>
    <w:rsid w:val="003029CA"/>
    <w:pPr>
      <w:numPr>
        <w:numId w:val="41"/>
      </w:numPr>
    </w:pPr>
  </w:style>
  <w:style w:type="character" w:customStyle="1" w:styleId="AkapitzlistZnak">
    <w:name w:val="Akapit z listą Znak"/>
    <w:link w:val="Akapitzlist"/>
    <w:uiPriority w:val="34"/>
    <w:rsid w:val="009F006C"/>
  </w:style>
  <w:style w:type="paragraph" w:styleId="Tekstpodstawowy3">
    <w:name w:val="Body Text 3"/>
    <w:basedOn w:val="Normalny"/>
    <w:link w:val="Tekstpodstawowy3Znak"/>
    <w:uiPriority w:val="99"/>
    <w:unhideWhenUsed/>
    <w:rsid w:val="009F006C"/>
    <w:pPr>
      <w:suppressAutoHyphens/>
      <w:spacing w:after="120" w:line="360" w:lineRule="auto"/>
      <w:jc w:val="both"/>
    </w:pPr>
    <w:rPr>
      <w:rFonts w:ascii="Garamond" w:eastAsia="Times New Roman" w:hAnsi="Garamond" w:cs="Garamond"/>
      <w:sz w:val="16"/>
      <w:szCs w:val="16"/>
      <w:lang w:bidi="en-US"/>
    </w:rPr>
  </w:style>
  <w:style w:type="character" w:customStyle="1" w:styleId="Tekstpodstawowy3Znak">
    <w:name w:val="Tekst podstawowy 3 Znak"/>
    <w:basedOn w:val="Domylnaczcionkaakapitu"/>
    <w:link w:val="Tekstpodstawowy3"/>
    <w:uiPriority w:val="99"/>
    <w:rsid w:val="009F006C"/>
    <w:rPr>
      <w:rFonts w:ascii="Garamond" w:eastAsia="Times New Roman" w:hAnsi="Garamond" w:cs="Garamond"/>
      <w:sz w:val="16"/>
      <w:szCs w:val="16"/>
      <w:lang w:bidi="en-US"/>
    </w:rPr>
  </w:style>
  <w:style w:type="numbering" w:customStyle="1" w:styleId="Zaimportowanystyl14">
    <w:name w:val="Zaimportowany styl 14"/>
    <w:rsid w:val="009A5172"/>
    <w:pPr>
      <w:numPr>
        <w:numId w:val="71"/>
      </w:numPr>
    </w:pPr>
  </w:style>
  <w:style w:type="paragraph" w:customStyle="1" w:styleId="Akapitzlist1">
    <w:name w:val="Akapit z listą1"/>
    <w:basedOn w:val="Normalny"/>
    <w:rsid w:val="00372E1E"/>
    <w:pPr>
      <w:suppressAutoHyphens/>
      <w:spacing w:after="200" w:line="360" w:lineRule="auto"/>
      <w:ind w:left="720"/>
      <w:jc w:val="both"/>
    </w:pPr>
    <w:rPr>
      <w:rFonts w:ascii="Garamond" w:eastAsia="Times New Roman" w:hAnsi="Garamond" w:cs="Garamond"/>
      <w:sz w:val="24"/>
      <w:lang w:bidi="en-US"/>
    </w:rPr>
  </w:style>
  <w:style w:type="character" w:customStyle="1" w:styleId="StopkaZnak1">
    <w:name w:val="Stopka Znak1"/>
    <w:basedOn w:val="Domylnaczcionkaakapitu"/>
    <w:uiPriority w:val="99"/>
    <w:rsid w:val="006F2AE0"/>
    <w:rPr>
      <w:rFonts w:ascii="Garamond" w:eastAsia="Times New Roman" w:hAnsi="Garamond" w:cs="Garamond"/>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40225">
      <w:bodyDiv w:val="1"/>
      <w:marLeft w:val="0"/>
      <w:marRight w:val="0"/>
      <w:marTop w:val="0"/>
      <w:marBottom w:val="0"/>
      <w:divBdr>
        <w:top w:val="none" w:sz="0" w:space="0" w:color="auto"/>
        <w:left w:val="none" w:sz="0" w:space="0" w:color="auto"/>
        <w:bottom w:val="none" w:sz="0" w:space="0" w:color="auto"/>
        <w:right w:val="none" w:sz="0" w:space="0" w:color="auto"/>
      </w:divBdr>
    </w:div>
    <w:div w:id="483158519">
      <w:bodyDiv w:val="1"/>
      <w:marLeft w:val="0"/>
      <w:marRight w:val="0"/>
      <w:marTop w:val="0"/>
      <w:marBottom w:val="0"/>
      <w:divBdr>
        <w:top w:val="none" w:sz="0" w:space="0" w:color="auto"/>
        <w:left w:val="none" w:sz="0" w:space="0" w:color="auto"/>
        <w:bottom w:val="none" w:sz="0" w:space="0" w:color="auto"/>
        <w:right w:val="none" w:sz="0" w:space="0" w:color="auto"/>
      </w:divBdr>
    </w:div>
    <w:div w:id="501972161">
      <w:bodyDiv w:val="1"/>
      <w:marLeft w:val="0"/>
      <w:marRight w:val="0"/>
      <w:marTop w:val="0"/>
      <w:marBottom w:val="0"/>
      <w:divBdr>
        <w:top w:val="none" w:sz="0" w:space="0" w:color="auto"/>
        <w:left w:val="none" w:sz="0" w:space="0" w:color="auto"/>
        <w:bottom w:val="none" w:sz="0" w:space="0" w:color="auto"/>
        <w:right w:val="none" w:sz="0" w:space="0" w:color="auto"/>
      </w:divBdr>
    </w:div>
    <w:div w:id="870143063">
      <w:bodyDiv w:val="1"/>
      <w:marLeft w:val="0"/>
      <w:marRight w:val="0"/>
      <w:marTop w:val="0"/>
      <w:marBottom w:val="0"/>
      <w:divBdr>
        <w:top w:val="none" w:sz="0" w:space="0" w:color="auto"/>
        <w:left w:val="none" w:sz="0" w:space="0" w:color="auto"/>
        <w:bottom w:val="none" w:sz="0" w:space="0" w:color="auto"/>
        <w:right w:val="none" w:sz="0" w:space="0" w:color="auto"/>
      </w:divBdr>
    </w:div>
    <w:div w:id="1045254815">
      <w:bodyDiv w:val="1"/>
      <w:marLeft w:val="0"/>
      <w:marRight w:val="0"/>
      <w:marTop w:val="0"/>
      <w:marBottom w:val="0"/>
      <w:divBdr>
        <w:top w:val="none" w:sz="0" w:space="0" w:color="auto"/>
        <w:left w:val="none" w:sz="0" w:space="0" w:color="auto"/>
        <w:bottom w:val="none" w:sz="0" w:space="0" w:color="auto"/>
        <w:right w:val="none" w:sz="0" w:space="0" w:color="auto"/>
      </w:divBdr>
    </w:div>
    <w:div w:id="1405566583">
      <w:bodyDiv w:val="1"/>
      <w:marLeft w:val="0"/>
      <w:marRight w:val="0"/>
      <w:marTop w:val="0"/>
      <w:marBottom w:val="0"/>
      <w:divBdr>
        <w:top w:val="none" w:sz="0" w:space="0" w:color="auto"/>
        <w:left w:val="none" w:sz="0" w:space="0" w:color="auto"/>
        <w:bottom w:val="none" w:sz="0" w:space="0" w:color="auto"/>
        <w:right w:val="none" w:sz="0" w:space="0" w:color="auto"/>
      </w:divBdr>
      <w:divsChild>
        <w:div w:id="958607507">
          <w:marLeft w:val="0"/>
          <w:marRight w:val="0"/>
          <w:marTop w:val="0"/>
          <w:marBottom w:val="0"/>
          <w:divBdr>
            <w:top w:val="none" w:sz="0" w:space="0" w:color="auto"/>
            <w:left w:val="none" w:sz="0" w:space="0" w:color="auto"/>
            <w:bottom w:val="none" w:sz="0" w:space="0" w:color="auto"/>
            <w:right w:val="none" w:sz="0" w:space="0" w:color="auto"/>
          </w:divBdr>
        </w:div>
        <w:div w:id="523834825">
          <w:marLeft w:val="0"/>
          <w:marRight w:val="0"/>
          <w:marTop w:val="0"/>
          <w:marBottom w:val="0"/>
          <w:divBdr>
            <w:top w:val="none" w:sz="0" w:space="0" w:color="auto"/>
            <w:left w:val="none" w:sz="0" w:space="0" w:color="auto"/>
            <w:bottom w:val="none" w:sz="0" w:space="0" w:color="auto"/>
            <w:right w:val="none" w:sz="0" w:space="0" w:color="auto"/>
          </w:divBdr>
        </w:div>
        <w:div w:id="1565411266">
          <w:marLeft w:val="0"/>
          <w:marRight w:val="0"/>
          <w:marTop w:val="0"/>
          <w:marBottom w:val="0"/>
          <w:divBdr>
            <w:top w:val="none" w:sz="0" w:space="0" w:color="auto"/>
            <w:left w:val="none" w:sz="0" w:space="0" w:color="auto"/>
            <w:bottom w:val="none" w:sz="0" w:space="0" w:color="auto"/>
            <w:right w:val="none" w:sz="0" w:space="0" w:color="auto"/>
          </w:divBdr>
        </w:div>
        <w:div w:id="217203902">
          <w:marLeft w:val="0"/>
          <w:marRight w:val="0"/>
          <w:marTop w:val="0"/>
          <w:marBottom w:val="0"/>
          <w:divBdr>
            <w:top w:val="none" w:sz="0" w:space="0" w:color="auto"/>
            <w:left w:val="none" w:sz="0" w:space="0" w:color="auto"/>
            <w:bottom w:val="none" w:sz="0" w:space="0" w:color="auto"/>
            <w:right w:val="none" w:sz="0" w:space="0" w:color="auto"/>
          </w:divBdr>
        </w:div>
        <w:div w:id="981037777">
          <w:marLeft w:val="0"/>
          <w:marRight w:val="0"/>
          <w:marTop w:val="0"/>
          <w:marBottom w:val="0"/>
          <w:divBdr>
            <w:top w:val="none" w:sz="0" w:space="0" w:color="auto"/>
            <w:left w:val="none" w:sz="0" w:space="0" w:color="auto"/>
            <w:bottom w:val="none" w:sz="0" w:space="0" w:color="auto"/>
            <w:right w:val="none" w:sz="0" w:space="0" w:color="auto"/>
          </w:divBdr>
        </w:div>
        <w:div w:id="1406104720">
          <w:marLeft w:val="0"/>
          <w:marRight w:val="0"/>
          <w:marTop w:val="0"/>
          <w:marBottom w:val="0"/>
          <w:divBdr>
            <w:top w:val="none" w:sz="0" w:space="0" w:color="auto"/>
            <w:left w:val="none" w:sz="0" w:space="0" w:color="auto"/>
            <w:bottom w:val="none" w:sz="0" w:space="0" w:color="auto"/>
            <w:right w:val="none" w:sz="0" w:space="0" w:color="auto"/>
          </w:divBdr>
        </w:div>
        <w:div w:id="1467237288">
          <w:marLeft w:val="0"/>
          <w:marRight w:val="0"/>
          <w:marTop w:val="0"/>
          <w:marBottom w:val="0"/>
          <w:divBdr>
            <w:top w:val="none" w:sz="0" w:space="0" w:color="auto"/>
            <w:left w:val="none" w:sz="0" w:space="0" w:color="auto"/>
            <w:bottom w:val="none" w:sz="0" w:space="0" w:color="auto"/>
            <w:right w:val="none" w:sz="0" w:space="0" w:color="auto"/>
          </w:divBdr>
        </w:div>
        <w:div w:id="788666217">
          <w:marLeft w:val="0"/>
          <w:marRight w:val="0"/>
          <w:marTop w:val="0"/>
          <w:marBottom w:val="0"/>
          <w:divBdr>
            <w:top w:val="none" w:sz="0" w:space="0" w:color="auto"/>
            <w:left w:val="none" w:sz="0" w:space="0" w:color="auto"/>
            <w:bottom w:val="none" w:sz="0" w:space="0" w:color="auto"/>
            <w:right w:val="none" w:sz="0" w:space="0" w:color="auto"/>
          </w:divBdr>
        </w:div>
        <w:div w:id="885065241">
          <w:marLeft w:val="0"/>
          <w:marRight w:val="0"/>
          <w:marTop w:val="0"/>
          <w:marBottom w:val="0"/>
          <w:divBdr>
            <w:top w:val="none" w:sz="0" w:space="0" w:color="auto"/>
            <w:left w:val="none" w:sz="0" w:space="0" w:color="auto"/>
            <w:bottom w:val="none" w:sz="0" w:space="0" w:color="auto"/>
            <w:right w:val="none" w:sz="0" w:space="0" w:color="auto"/>
          </w:divBdr>
        </w:div>
        <w:div w:id="1800687786">
          <w:marLeft w:val="0"/>
          <w:marRight w:val="0"/>
          <w:marTop w:val="0"/>
          <w:marBottom w:val="0"/>
          <w:divBdr>
            <w:top w:val="none" w:sz="0" w:space="0" w:color="auto"/>
            <w:left w:val="none" w:sz="0" w:space="0" w:color="auto"/>
            <w:bottom w:val="none" w:sz="0" w:space="0" w:color="auto"/>
            <w:right w:val="none" w:sz="0" w:space="0" w:color="auto"/>
          </w:divBdr>
        </w:div>
        <w:div w:id="838613875">
          <w:marLeft w:val="0"/>
          <w:marRight w:val="0"/>
          <w:marTop w:val="0"/>
          <w:marBottom w:val="0"/>
          <w:divBdr>
            <w:top w:val="none" w:sz="0" w:space="0" w:color="auto"/>
            <w:left w:val="none" w:sz="0" w:space="0" w:color="auto"/>
            <w:bottom w:val="none" w:sz="0" w:space="0" w:color="auto"/>
            <w:right w:val="none" w:sz="0" w:space="0" w:color="auto"/>
          </w:divBdr>
        </w:div>
        <w:div w:id="1086226260">
          <w:marLeft w:val="0"/>
          <w:marRight w:val="0"/>
          <w:marTop w:val="0"/>
          <w:marBottom w:val="0"/>
          <w:divBdr>
            <w:top w:val="none" w:sz="0" w:space="0" w:color="auto"/>
            <w:left w:val="none" w:sz="0" w:space="0" w:color="auto"/>
            <w:bottom w:val="none" w:sz="0" w:space="0" w:color="auto"/>
            <w:right w:val="none" w:sz="0" w:space="0" w:color="auto"/>
          </w:divBdr>
        </w:div>
        <w:div w:id="1684355879">
          <w:marLeft w:val="0"/>
          <w:marRight w:val="0"/>
          <w:marTop w:val="0"/>
          <w:marBottom w:val="0"/>
          <w:divBdr>
            <w:top w:val="none" w:sz="0" w:space="0" w:color="auto"/>
            <w:left w:val="none" w:sz="0" w:space="0" w:color="auto"/>
            <w:bottom w:val="none" w:sz="0" w:space="0" w:color="auto"/>
            <w:right w:val="none" w:sz="0" w:space="0" w:color="auto"/>
          </w:divBdr>
        </w:div>
        <w:div w:id="1819614700">
          <w:marLeft w:val="0"/>
          <w:marRight w:val="0"/>
          <w:marTop w:val="0"/>
          <w:marBottom w:val="0"/>
          <w:divBdr>
            <w:top w:val="none" w:sz="0" w:space="0" w:color="auto"/>
            <w:left w:val="none" w:sz="0" w:space="0" w:color="auto"/>
            <w:bottom w:val="none" w:sz="0" w:space="0" w:color="auto"/>
            <w:right w:val="none" w:sz="0" w:space="0" w:color="auto"/>
          </w:divBdr>
        </w:div>
        <w:div w:id="1757938162">
          <w:marLeft w:val="0"/>
          <w:marRight w:val="0"/>
          <w:marTop w:val="0"/>
          <w:marBottom w:val="0"/>
          <w:divBdr>
            <w:top w:val="none" w:sz="0" w:space="0" w:color="auto"/>
            <w:left w:val="none" w:sz="0" w:space="0" w:color="auto"/>
            <w:bottom w:val="none" w:sz="0" w:space="0" w:color="auto"/>
            <w:right w:val="none" w:sz="0" w:space="0" w:color="auto"/>
          </w:divBdr>
        </w:div>
        <w:div w:id="998650243">
          <w:marLeft w:val="0"/>
          <w:marRight w:val="0"/>
          <w:marTop w:val="0"/>
          <w:marBottom w:val="0"/>
          <w:divBdr>
            <w:top w:val="none" w:sz="0" w:space="0" w:color="auto"/>
            <w:left w:val="none" w:sz="0" w:space="0" w:color="auto"/>
            <w:bottom w:val="none" w:sz="0" w:space="0" w:color="auto"/>
            <w:right w:val="none" w:sz="0" w:space="0" w:color="auto"/>
          </w:divBdr>
        </w:div>
        <w:div w:id="2023044992">
          <w:marLeft w:val="0"/>
          <w:marRight w:val="0"/>
          <w:marTop w:val="0"/>
          <w:marBottom w:val="0"/>
          <w:divBdr>
            <w:top w:val="none" w:sz="0" w:space="0" w:color="auto"/>
            <w:left w:val="none" w:sz="0" w:space="0" w:color="auto"/>
            <w:bottom w:val="none" w:sz="0" w:space="0" w:color="auto"/>
            <w:right w:val="none" w:sz="0" w:space="0" w:color="auto"/>
          </w:divBdr>
        </w:div>
        <w:div w:id="1140657879">
          <w:marLeft w:val="0"/>
          <w:marRight w:val="0"/>
          <w:marTop w:val="0"/>
          <w:marBottom w:val="0"/>
          <w:divBdr>
            <w:top w:val="none" w:sz="0" w:space="0" w:color="auto"/>
            <w:left w:val="none" w:sz="0" w:space="0" w:color="auto"/>
            <w:bottom w:val="none" w:sz="0" w:space="0" w:color="auto"/>
            <w:right w:val="none" w:sz="0" w:space="0" w:color="auto"/>
          </w:divBdr>
        </w:div>
        <w:div w:id="1517772317">
          <w:marLeft w:val="0"/>
          <w:marRight w:val="0"/>
          <w:marTop w:val="0"/>
          <w:marBottom w:val="0"/>
          <w:divBdr>
            <w:top w:val="none" w:sz="0" w:space="0" w:color="auto"/>
            <w:left w:val="none" w:sz="0" w:space="0" w:color="auto"/>
            <w:bottom w:val="none" w:sz="0" w:space="0" w:color="auto"/>
            <w:right w:val="none" w:sz="0" w:space="0" w:color="auto"/>
          </w:divBdr>
        </w:div>
        <w:div w:id="358049431">
          <w:marLeft w:val="0"/>
          <w:marRight w:val="0"/>
          <w:marTop w:val="0"/>
          <w:marBottom w:val="0"/>
          <w:divBdr>
            <w:top w:val="none" w:sz="0" w:space="0" w:color="auto"/>
            <w:left w:val="none" w:sz="0" w:space="0" w:color="auto"/>
            <w:bottom w:val="none" w:sz="0" w:space="0" w:color="auto"/>
            <w:right w:val="none" w:sz="0" w:space="0" w:color="auto"/>
          </w:divBdr>
        </w:div>
        <w:div w:id="1586114592">
          <w:marLeft w:val="0"/>
          <w:marRight w:val="0"/>
          <w:marTop w:val="0"/>
          <w:marBottom w:val="0"/>
          <w:divBdr>
            <w:top w:val="none" w:sz="0" w:space="0" w:color="auto"/>
            <w:left w:val="none" w:sz="0" w:space="0" w:color="auto"/>
            <w:bottom w:val="none" w:sz="0" w:space="0" w:color="auto"/>
            <w:right w:val="none" w:sz="0" w:space="0" w:color="auto"/>
          </w:divBdr>
        </w:div>
        <w:div w:id="1443694825">
          <w:marLeft w:val="0"/>
          <w:marRight w:val="0"/>
          <w:marTop w:val="0"/>
          <w:marBottom w:val="0"/>
          <w:divBdr>
            <w:top w:val="none" w:sz="0" w:space="0" w:color="auto"/>
            <w:left w:val="none" w:sz="0" w:space="0" w:color="auto"/>
            <w:bottom w:val="none" w:sz="0" w:space="0" w:color="auto"/>
            <w:right w:val="none" w:sz="0" w:space="0" w:color="auto"/>
          </w:divBdr>
        </w:div>
        <w:div w:id="1693333845">
          <w:marLeft w:val="0"/>
          <w:marRight w:val="0"/>
          <w:marTop w:val="0"/>
          <w:marBottom w:val="0"/>
          <w:divBdr>
            <w:top w:val="none" w:sz="0" w:space="0" w:color="auto"/>
            <w:left w:val="none" w:sz="0" w:space="0" w:color="auto"/>
            <w:bottom w:val="none" w:sz="0" w:space="0" w:color="auto"/>
            <w:right w:val="none" w:sz="0" w:space="0" w:color="auto"/>
          </w:divBdr>
        </w:div>
        <w:div w:id="97717896">
          <w:marLeft w:val="0"/>
          <w:marRight w:val="0"/>
          <w:marTop w:val="0"/>
          <w:marBottom w:val="0"/>
          <w:divBdr>
            <w:top w:val="none" w:sz="0" w:space="0" w:color="auto"/>
            <w:left w:val="none" w:sz="0" w:space="0" w:color="auto"/>
            <w:bottom w:val="none" w:sz="0" w:space="0" w:color="auto"/>
            <w:right w:val="none" w:sz="0" w:space="0" w:color="auto"/>
          </w:divBdr>
        </w:div>
        <w:div w:id="1991248228">
          <w:marLeft w:val="0"/>
          <w:marRight w:val="0"/>
          <w:marTop w:val="0"/>
          <w:marBottom w:val="0"/>
          <w:divBdr>
            <w:top w:val="none" w:sz="0" w:space="0" w:color="auto"/>
            <w:left w:val="none" w:sz="0" w:space="0" w:color="auto"/>
            <w:bottom w:val="none" w:sz="0" w:space="0" w:color="auto"/>
            <w:right w:val="none" w:sz="0" w:space="0" w:color="auto"/>
          </w:divBdr>
        </w:div>
        <w:div w:id="1251161009">
          <w:marLeft w:val="0"/>
          <w:marRight w:val="0"/>
          <w:marTop w:val="0"/>
          <w:marBottom w:val="0"/>
          <w:divBdr>
            <w:top w:val="none" w:sz="0" w:space="0" w:color="auto"/>
            <w:left w:val="none" w:sz="0" w:space="0" w:color="auto"/>
            <w:bottom w:val="none" w:sz="0" w:space="0" w:color="auto"/>
            <w:right w:val="none" w:sz="0" w:space="0" w:color="auto"/>
          </w:divBdr>
        </w:div>
        <w:div w:id="724722757">
          <w:marLeft w:val="0"/>
          <w:marRight w:val="0"/>
          <w:marTop w:val="0"/>
          <w:marBottom w:val="0"/>
          <w:divBdr>
            <w:top w:val="none" w:sz="0" w:space="0" w:color="auto"/>
            <w:left w:val="none" w:sz="0" w:space="0" w:color="auto"/>
            <w:bottom w:val="none" w:sz="0" w:space="0" w:color="auto"/>
            <w:right w:val="none" w:sz="0" w:space="0" w:color="auto"/>
          </w:divBdr>
        </w:div>
      </w:divsChild>
    </w:div>
    <w:div w:id="20196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A233-BC7B-40EC-91CC-D828B3B9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28</Pages>
  <Words>10911</Words>
  <Characters>62194</Characters>
  <Application>Microsoft Office Word</Application>
  <DocSecurity>0</DocSecurity>
  <Lines>518</Lines>
  <Paragraphs>145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Szredzinska</dc:creator>
  <cp:lastModifiedBy>Katarzyna K</cp:lastModifiedBy>
  <cp:revision>16</cp:revision>
  <dcterms:created xsi:type="dcterms:W3CDTF">2019-06-05T11:06:00Z</dcterms:created>
  <dcterms:modified xsi:type="dcterms:W3CDTF">2019-11-04T14:06:00Z</dcterms:modified>
</cp:coreProperties>
</file>